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BE" w:rsidRDefault="002959BE" w:rsidP="0029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PYTANIA   K I E R U N K O W E</w:t>
      </w:r>
    </w:p>
    <w:p w:rsidR="002959BE" w:rsidRDefault="002959BE" w:rsidP="0029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EGZAMIN  DYPLOMOWY   LICENCJACKI</w:t>
      </w:r>
    </w:p>
    <w:p w:rsidR="002959BE" w:rsidRDefault="002959BE" w:rsidP="002959BE">
      <w:pPr>
        <w:jc w:val="center"/>
        <w:rPr>
          <w:b/>
        </w:rPr>
      </w:pP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Scharakteryzuj k</w:t>
      </w:r>
      <w:r w:rsidRPr="00AB58BB">
        <w:rPr>
          <w:rFonts w:ascii="Times New Roman" w:hAnsi="Times New Roman"/>
          <w:sz w:val="26"/>
          <w:szCs w:val="26"/>
        </w:rPr>
        <w:t xml:space="preserve">oszty przedsiębiorstwa w krótkim i długim okresie czasu. 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Omów p</w:t>
      </w:r>
      <w:r w:rsidRPr="001567FD">
        <w:rPr>
          <w:rFonts w:ascii="Times New Roman" w:hAnsi="Times New Roman"/>
          <w:sz w:val="26"/>
          <w:szCs w:val="26"/>
        </w:rPr>
        <w:t>ojęcie i rodzaje elastyczności popytu.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Wyjaśnij p</w:t>
      </w:r>
      <w:r w:rsidRPr="001567FD">
        <w:rPr>
          <w:rFonts w:ascii="Times New Roman" w:hAnsi="Times New Roman"/>
          <w:sz w:val="26"/>
          <w:szCs w:val="26"/>
        </w:rPr>
        <w:t>ojęcie PKB i omów sposoby jego mierzenia.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Wyjaśnij p</w:t>
      </w:r>
      <w:r w:rsidRPr="001567FD">
        <w:rPr>
          <w:rFonts w:ascii="Times New Roman" w:hAnsi="Times New Roman"/>
          <w:sz w:val="26"/>
          <w:szCs w:val="26"/>
        </w:rPr>
        <w:t xml:space="preserve">ojęcie i funkcje pieniądza. 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567FD">
        <w:rPr>
          <w:rFonts w:ascii="Times New Roman" w:hAnsi="Times New Roman"/>
          <w:sz w:val="26"/>
          <w:szCs w:val="26"/>
        </w:rPr>
        <w:t>Struktura systemu informacyjnego w organizacji.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567FD">
        <w:rPr>
          <w:rFonts w:ascii="Times New Roman" w:hAnsi="Times New Roman"/>
          <w:sz w:val="26"/>
          <w:szCs w:val="26"/>
        </w:rPr>
        <w:t>Istota i zastosowanie hurtowni danych w zarządzaniu.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567FD">
        <w:rPr>
          <w:rFonts w:ascii="Times New Roman" w:hAnsi="Times New Roman"/>
          <w:sz w:val="26"/>
          <w:szCs w:val="26"/>
        </w:rPr>
        <w:t xml:space="preserve">Model otoczenia organizacji w ujęciu </w:t>
      </w:r>
      <w:proofErr w:type="spellStart"/>
      <w:r w:rsidRPr="001567FD">
        <w:rPr>
          <w:rFonts w:ascii="Times New Roman" w:hAnsi="Times New Roman"/>
          <w:sz w:val="26"/>
          <w:szCs w:val="26"/>
        </w:rPr>
        <w:t>Portera</w:t>
      </w:r>
      <w:proofErr w:type="spellEnd"/>
      <w:r w:rsidRPr="001567FD">
        <w:rPr>
          <w:rFonts w:ascii="Times New Roman" w:hAnsi="Times New Roman"/>
          <w:sz w:val="26"/>
          <w:szCs w:val="26"/>
        </w:rPr>
        <w:t>.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567FD">
        <w:rPr>
          <w:rFonts w:ascii="Times New Roman" w:hAnsi="Times New Roman"/>
          <w:sz w:val="26"/>
          <w:szCs w:val="26"/>
        </w:rPr>
        <w:t>Metody walki z monotonią pracy (rotacja i wzbogacenie stanowisk pracy, diagnostyczne podejście do stanowisk pracy)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Wymienić i opisać ś</w:t>
      </w:r>
      <w:r w:rsidRPr="001567FD">
        <w:rPr>
          <w:rFonts w:ascii="Times New Roman" w:hAnsi="Times New Roman"/>
          <w:sz w:val="26"/>
          <w:szCs w:val="26"/>
        </w:rPr>
        <w:t xml:space="preserve">rodki i formy marketingowego komunikowania się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67FD">
        <w:rPr>
          <w:rFonts w:ascii="Times New Roman" w:hAnsi="Times New Roman"/>
          <w:sz w:val="26"/>
          <w:szCs w:val="26"/>
        </w:rPr>
        <w:t xml:space="preserve">z rynkiem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67FD">
        <w:rPr>
          <w:rFonts w:ascii="Times New Roman" w:hAnsi="Times New Roman"/>
          <w:sz w:val="26"/>
          <w:szCs w:val="26"/>
        </w:rPr>
        <w:t>za pośrednictwem tzw. promocji-mix.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Jakie d</w:t>
      </w:r>
      <w:r w:rsidRPr="001567FD">
        <w:rPr>
          <w:rFonts w:ascii="Times New Roman" w:hAnsi="Times New Roman"/>
          <w:sz w:val="26"/>
          <w:szCs w:val="26"/>
        </w:rPr>
        <w:t xml:space="preserve">ecyzje marketingowe </w:t>
      </w:r>
      <w:r>
        <w:rPr>
          <w:rFonts w:ascii="Times New Roman" w:hAnsi="Times New Roman"/>
          <w:sz w:val="26"/>
          <w:szCs w:val="26"/>
        </w:rPr>
        <w:t xml:space="preserve">należy podjąć odnośnie produktu, ceny </w:t>
      </w:r>
      <w:r w:rsidRPr="001567FD">
        <w:rPr>
          <w:rFonts w:ascii="Times New Roman" w:hAnsi="Times New Roman"/>
          <w:sz w:val="26"/>
          <w:szCs w:val="26"/>
        </w:rPr>
        <w:t>i dystrybucji</w:t>
      </w:r>
      <w:r>
        <w:rPr>
          <w:rFonts w:ascii="Times New Roman" w:hAnsi="Times New Roman"/>
          <w:sz w:val="26"/>
          <w:szCs w:val="26"/>
        </w:rPr>
        <w:t>?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 jakich etapów składa się  proces</w:t>
      </w:r>
      <w:r w:rsidRPr="001567FD">
        <w:rPr>
          <w:rFonts w:ascii="Times New Roman" w:hAnsi="Times New Roman"/>
          <w:sz w:val="26"/>
          <w:szCs w:val="26"/>
        </w:rPr>
        <w:t xml:space="preserve"> badania marketingowego – wymienić i opisać. 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Jakie m</w:t>
      </w:r>
      <w:r w:rsidRPr="001567FD">
        <w:rPr>
          <w:rFonts w:ascii="Times New Roman" w:hAnsi="Times New Roman"/>
          <w:sz w:val="26"/>
          <w:szCs w:val="26"/>
        </w:rPr>
        <w:t xml:space="preserve">etody i narzędzia badawcze stosuje się w badaniach marketingowych? 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Omów strukturę</w:t>
      </w:r>
      <w:r w:rsidRPr="001567FD">
        <w:rPr>
          <w:rFonts w:ascii="Times New Roman" w:hAnsi="Times New Roman"/>
          <w:sz w:val="26"/>
          <w:szCs w:val="26"/>
        </w:rPr>
        <w:t xml:space="preserve"> systemu bankowego w Polsce.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Scharakteryzuj p</w:t>
      </w:r>
      <w:r w:rsidRPr="001567FD">
        <w:rPr>
          <w:rFonts w:ascii="Times New Roman" w:hAnsi="Times New Roman"/>
          <w:sz w:val="26"/>
          <w:szCs w:val="26"/>
        </w:rPr>
        <w:t>odstawowe segmenty rynku finansowego w Polsce.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Omów p</w:t>
      </w:r>
      <w:r w:rsidRPr="001567FD">
        <w:rPr>
          <w:rFonts w:ascii="Times New Roman" w:hAnsi="Times New Roman"/>
          <w:sz w:val="26"/>
          <w:szCs w:val="26"/>
        </w:rPr>
        <w:t>owszechnie obowiązujące źródła prawa.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Scharakteryzuj o</w:t>
      </w:r>
      <w:r w:rsidRPr="001567FD">
        <w:rPr>
          <w:rFonts w:ascii="Times New Roman" w:hAnsi="Times New Roman"/>
          <w:sz w:val="26"/>
          <w:szCs w:val="26"/>
        </w:rPr>
        <w:t>soby fizyczne oraz osoby prawne.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1567FD">
        <w:rPr>
          <w:rFonts w:ascii="Times New Roman" w:hAnsi="Times New Roman"/>
          <w:sz w:val="26"/>
          <w:szCs w:val="26"/>
        </w:rPr>
        <w:t>Rodzaje i typy organizacji.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1567FD">
        <w:rPr>
          <w:rFonts w:ascii="Times New Roman" w:hAnsi="Times New Roman"/>
          <w:sz w:val="26"/>
          <w:szCs w:val="26"/>
        </w:rPr>
        <w:t>Wizja, misja i cele organizacji.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Scharakteryzuj ź</w:t>
      </w:r>
      <w:r w:rsidRPr="001567FD">
        <w:rPr>
          <w:rFonts w:ascii="Times New Roman" w:hAnsi="Times New Roman"/>
          <w:sz w:val="26"/>
          <w:szCs w:val="26"/>
        </w:rPr>
        <w:t>ródła zachowań jednostek w organizacji. W jakim zakresie wiedza menedżera może wpłynąć na kształtowanie zachowań pracowników?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Jak powinien wyglądać p</w:t>
      </w:r>
      <w:r w:rsidRPr="001567FD">
        <w:rPr>
          <w:rFonts w:ascii="Times New Roman" w:hAnsi="Times New Roman"/>
          <w:sz w:val="26"/>
          <w:szCs w:val="26"/>
        </w:rPr>
        <w:t>roces wprowadzania i ada</w:t>
      </w:r>
      <w:r>
        <w:rPr>
          <w:rFonts w:ascii="Times New Roman" w:hAnsi="Times New Roman"/>
          <w:sz w:val="26"/>
          <w:szCs w:val="26"/>
        </w:rPr>
        <w:t>ptacji pracownika w organizacji?</w:t>
      </w:r>
      <w:r w:rsidRPr="001567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Omów rolę</w:t>
      </w:r>
      <w:r w:rsidRPr="001567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67FD">
        <w:rPr>
          <w:rFonts w:ascii="Times New Roman" w:hAnsi="Times New Roman"/>
          <w:sz w:val="26"/>
          <w:szCs w:val="26"/>
        </w:rPr>
        <w:t>coachingu</w:t>
      </w:r>
      <w:proofErr w:type="spellEnd"/>
      <w:r w:rsidRPr="001567FD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Pr="001567FD">
        <w:rPr>
          <w:rFonts w:ascii="Times New Roman" w:hAnsi="Times New Roman"/>
          <w:sz w:val="26"/>
          <w:szCs w:val="26"/>
        </w:rPr>
        <w:t>mentoringu</w:t>
      </w:r>
      <w:proofErr w:type="spellEnd"/>
      <w:r w:rsidRPr="001567FD">
        <w:rPr>
          <w:rFonts w:ascii="Times New Roman" w:hAnsi="Times New Roman"/>
          <w:sz w:val="26"/>
          <w:szCs w:val="26"/>
        </w:rPr>
        <w:t xml:space="preserve"> dla procesu adaptacji pracowniczej.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Wymień i opisz e</w:t>
      </w:r>
      <w:r w:rsidRPr="001567FD">
        <w:rPr>
          <w:rFonts w:ascii="Times New Roman" w:hAnsi="Times New Roman"/>
          <w:sz w:val="26"/>
          <w:szCs w:val="26"/>
        </w:rPr>
        <w:t>tapy zarządzania strategicznego.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1567FD">
        <w:rPr>
          <w:rFonts w:ascii="Times New Roman" w:hAnsi="Times New Roman"/>
          <w:sz w:val="26"/>
          <w:szCs w:val="26"/>
        </w:rPr>
        <w:t>Analiza SWOT.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567FD">
        <w:rPr>
          <w:rFonts w:ascii="Times New Roman" w:hAnsi="Times New Roman"/>
          <w:sz w:val="26"/>
          <w:szCs w:val="26"/>
        </w:rPr>
        <w:t>Majątek przedsiębiorstwa i jego odzwierciedlenie w bilansie.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567FD">
        <w:rPr>
          <w:rFonts w:ascii="Times New Roman" w:hAnsi="Times New Roman"/>
          <w:sz w:val="26"/>
          <w:szCs w:val="26"/>
        </w:rPr>
        <w:t>Pojęcie konta, jego rodzaje i zasady funkcjonowania.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567FD">
        <w:rPr>
          <w:rFonts w:ascii="Times New Roman" w:hAnsi="Times New Roman"/>
          <w:sz w:val="26"/>
          <w:szCs w:val="26"/>
        </w:rPr>
        <w:t>Proces kadrowy w organizacji.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567FD">
        <w:rPr>
          <w:rFonts w:ascii="Times New Roman" w:hAnsi="Times New Roman"/>
          <w:sz w:val="26"/>
          <w:szCs w:val="26"/>
        </w:rPr>
        <w:t>Systemy motywacji stosowane w przedsiębiorstwach i organizacjach.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Zdefiniuj l</w:t>
      </w:r>
      <w:r w:rsidRPr="001567FD">
        <w:rPr>
          <w:rFonts w:ascii="Times New Roman" w:hAnsi="Times New Roman"/>
          <w:sz w:val="26"/>
          <w:szCs w:val="26"/>
        </w:rPr>
        <w:t>ogis</w:t>
      </w:r>
      <w:r>
        <w:rPr>
          <w:rFonts w:ascii="Times New Roman" w:hAnsi="Times New Roman"/>
          <w:sz w:val="26"/>
          <w:szCs w:val="26"/>
        </w:rPr>
        <w:t>tykę</w:t>
      </w:r>
      <w:r w:rsidRPr="001567FD">
        <w:rPr>
          <w:rFonts w:ascii="Times New Roman" w:hAnsi="Times New Roman"/>
          <w:sz w:val="26"/>
          <w:szCs w:val="26"/>
        </w:rPr>
        <w:t xml:space="preserve"> oraz scharakteryzuj jej zadania w przedsiębiorstwie. 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Omów m</w:t>
      </w:r>
      <w:r w:rsidRPr="001567FD">
        <w:rPr>
          <w:rFonts w:ascii="Times New Roman" w:hAnsi="Times New Roman"/>
          <w:sz w:val="26"/>
          <w:szCs w:val="26"/>
        </w:rPr>
        <w:t>etody wspomagające zarządzania zapasami w przedsiębiorstwie.</w:t>
      </w:r>
    </w:p>
    <w:p w:rsidR="002959BE" w:rsidRPr="001567FD" w:rsidRDefault="002959BE" w:rsidP="002959B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567FD">
        <w:rPr>
          <w:rFonts w:ascii="Times New Roman" w:hAnsi="Times New Roman"/>
          <w:sz w:val="26"/>
          <w:szCs w:val="26"/>
        </w:rPr>
        <w:t>Pojęcie i model systemu produkcyjnego.</w:t>
      </w:r>
    </w:p>
    <w:p w:rsidR="0058586C" w:rsidRPr="002959BE" w:rsidRDefault="002959BE" w:rsidP="002959B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567FD">
        <w:rPr>
          <w:rFonts w:ascii="Times New Roman" w:hAnsi="Times New Roman"/>
          <w:sz w:val="26"/>
          <w:szCs w:val="26"/>
        </w:rPr>
        <w:t>Typy organizacji produkcji.</w:t>
      </w:r>
    </w:p>
    <w:sectPr w:rsidR="0058586C" w:rsidRPr="002959BE" w:rsidSect="002959BE">
      <w:pgSz w:w="11906" w:h="16838"/>
      <w:pgMar w:top="39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83" w:rsidRDefault="00606683" w:rsidP="002959BE">
      <w:r>
        <w:separator/>
      </w:r>
    </w:p>
  </w:endnote>
  <w:endnote w:type="continuationSeparator" w:id="0">
    <w:p w:rsidR="00606683" w:rsidRDefault="00606683" w:rsidP="00295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83" w:rsidRDefault="00606683" w:rsidP="002959BE">
      <w:r>
        <w:separator/>
      </w:r>
    </w:p>
  </w:footnote>
  <w:footnote w:type="continuationSeparator" w:id="0">
    <w:p w:rsidR="00606683" w:rsidRDefault="00606683" w:rsidP="00295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657FC"/>
    <w:multiLevelType w:val="hybridMultilevel"/>
    <w:tmpl w:val="5314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9BE"/>
    <w:rsid w:val="00182405"/>
    <w:rsid w:val="002959BE"/>
    <w:rsid w:val="00390C60"/>
    <w:rsid w:val="00606683"/>
    <w:rsid w:val="00B35BBA"/>
    <w:rsid w:val="00D60B6F"/>
    <w:rsid w:val="00E325E7"/>
    <w:rsid w:val="00FB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959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295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9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5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9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2019-07-01T05:54:00Z</dcterms:created>
  <dcterms:modified xsi:type="dcterms:W3CDTF">2019-07-01T05:54:00Z</dcterms:modified>
</cp:coreProperties>
</file>