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E0" w:rsidRDefault="007B7279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4"/>
        <w:gridCol w:w="5502"/>
      </w:tblGrid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EKONOMIA 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 w:rsidP="000C4DFB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Poziom k</w:t>
            </w:r>
            <w:r w:rsidR="000C4DFB">
              <w:rPr>
                <w:rFonts w:ascii="Arial" w:eastAsia="Arial" w:hAnsi="Arial" w:cs="Arial"/>
                <w:sz w:val="24"/>
                <w:szCs w:val="24"/>
                <w:u w:val="single"/>
              </w:rPr>
              <w:t>ształcenia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Katedra Ekonomii, Inwestycji i Nieruchomości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 hab. Małgorzata Okręglicka, prof. PCz</w:t>
            </w:r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603AE0">
        <w:trPr>
          <w:trHeight w:val="567"/>
        </w:trPr>
        <w:tc>
          <w:tcPr>
            <w:tcW w:w="3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0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603AE0" w:rsidRDefault="00603AE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1838"/>
        <w:gridCol w:w="2404"/>
        <w:gridCol w:w="1662"/>
        <w:gridCol w:w="1984"/>
      </w:tblGrid>
      <w:tr w:rsidR="00603AE0">
        <w:trPr>
          <w:trHeight w:val="567"/>
        </w:trPr>
        <w:tc>
          <w:tcPr>
            <w:tcW w:w="1598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Wykład</w:t>
            </w:r>
          </w:p>
        </w:tc>
        <w:tc>
          <w:tcPr>
            <w:tcW w:w="1838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Ćwiczenia</w:t>
            </w:r>
          </w:p>
        </w:tc>
        <w:tc>
          <w:tcPr>
            <w:tcW w:w="240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Laboratorium</w:t>
            </w:r>
          </w:p>
        </w:tc>
        <w:tc>
          <w:tcPr>
            <w:tcW w:w="166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Projekt</w:t>
            </w:r>
          </w:p>
        </w:tc>
        <w:tc>
          <w:tcPr>
            <w:tcW w:w="1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Seminarium</w:t>
            </w:r>
          </w:p>
        </w:tc>
      </w:tr>
      <w:tr w:rsidR="00603AE0">
        <w:trPr>
          <w:trHeight w:val="567"/>
        </w:trPr>
        <w:tc>
          <w:tcPr>
            <w:tcW w:w="1598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 E</w:t>
            </w:r>
          </w:p>
        </w:tc>
        <w:tc>
          <w:tcPr>
            <w:tcW w:w="1838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40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62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03AE0" w:rsidRDefault="007B7279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603AE0" w:rsidRDefault="00603AE0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CEL PRZEDMIOTU</w:t>
      </w:r>
    </w:p>
    <w:p w:rsidR="00603AE0" w:rsidRDefault="007B72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C1.</w:t>
      </w:r>
      <w:r>
        <w:rPr>
          <w:rFonts w:ascii="Arial" w:eastAsia="Arial" w:hAnsi="Arial" w:cs="Arial"/>
          <w:sz w:val="24"/>
          <w:szCs w:val="24"/>
        </w:rPr>
        <w:t xml:space="preserve"> Przedstawienie zagadnień i modeli współczesnej mikroekonomii, wyjaśnienie funkcjonowania rynków i podmiotów gospodarczych w skali mikroekonomicznej. Zapoznanie się studenta z metodami i narzędziami analizy mikroekonomicznej w zakresie badania </w:t>
      </w:r>
      <w:proofErr w:type="spellStart"/>
      <w:r>
        <w:rPr>
          <w:rFonts w:ascii="Arial" w:eastAsia="Arial" w:hAnsi="Arial" w:cs="Arial"/>
          <w:sz w:val="24"/>
          <w:szCs w:val="24"/>
        </w:rPr>
        <w:t>zachowań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pojedynczych podmiotów gospodarczych oraz funkcjonowania rynków.</w:t>
      </w:r>
    </w:p>
    <w:p w:rsidR="00603AE0" w:rsidRDefault="007B7279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Przedstawienie i omówienie podstawowych kategorii makroekonomicznych. Przekazanie wiedzy pozwalającej na opis i interpretację zjawisk ekonomicznych oraz realnych problemów gospodarczych.</w:t>
      </w: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603AE0" w:rsidRDefault="007B72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Matematyka według programów nauczania szkół średnich</w:t>
      </w:r>
    </w:p>
    <w:p w:rsidR="00603AE0" w:rsidRDefault="007B72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Podstawy przedsiębiorczości według programów nauczania szkół średnich</w:t>
      </w: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EFEKTY UCZENIA SIĘ</w:t>
      </w:r>
    </w:p>
    <w:p w:rsidR="00603AE0" w:rsidRDefault="007B72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EU 1</w:t>
      </w:r>
      <w:r>
        <w:rPr>
          <w:rFonts w:ascii="Arial" w:eastAsia="Arial" w:hAnsi="Arial" w:cs="Arial"/>
          <w:sz w:val="24"/>
          <w:szCs w:val="24"/>
        </w:rPr>
        <w:t xml:space="preserve"> – Student zna, analizuje i rozróżnia poszczególne pojęcia, zjawiska i procesy mikroekonomiczne. Zna podstawowe rodzaje rynków i ich elementy oraz rozumie zasady ich funkcjonowania. Zna podstawowe formuły i stosowane metody badawcze oraz poprawnie interpretuje uzyskane wyniki. Student zna formy konkurencyjne rynków: konkurencję doskonałą, konkurencję monopolistyczną, oligopol i monopol.</w:t>
      </w:r>
    </w:p>
    <w:p w:rsidR="00603AE0" w:rsidRDefault="007B72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EU 2</w:t>
      </w:r>
      <w:r>
        <w:rPr>
          <w:rFonts w:ascii="Arial" w:eastAsia="Arial" w:hAnsi="Arial" w:cs="Arial"/>
          <w:sz w:val="24"/>
          <w:szCs w:val="24"/>
        </w:rPr>
        <w:t xml:space="preserve"> – Student zna, rozumie i analizuje rolę konsumenta i producenta na rynku oraz wykorzystuje znajomość teorii konsumenta i producenta do interpretowania problemów praktyki gospodarczej. Zna podstawowe formuły i stosowane metody badawcze oraz poprawnie interpretuje uzyskane wyniki. </w:t>
      </w:r>
    </w:p>
    <w:p w:rsidR="00603AE0" w:rsidRDefault="007B72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EU 3</w:t>
      </w:r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Arial" w:eastAsia="Arial" w:hAnsi="Arial" w:cs="Arial"/>
          <w:color w:val="000000"/>
          <w:sz w:val="24"/>
          <w:szCs w:val="24"/>
        </w:rPr>
        <w:t>Student posiada wiedzę z zakresu podstawowych pojęć makroekonomicznych. Student zna sposoby pomiaru gospodarki i determinanty dochodu narodowego oraz potrafi opisać podstawowe zjawiska i agregaty makroekonomiczne wraz z dokonaniem ich teoretycznej interpretacji.</w:t>
      </w:r>
    </w:p>
    <w:p w:rsidR="00603AE0" w:rsidRDefault="007B727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EU 4</w:t>
      </w:r>
      <w:r>
        <w:rPr>
          <w:rFonts w:ascii="Arial" w:eastAsia="Arial" w:hAnsi="Arial" w:cs="Arial"/>
          <w:sz w:val="24"/>
          <w:szCs w:val="24"/>
        </w:rPr>
        <w:t xml:space="preserve">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Student zna i rozumie rolę państwa w gospodarce.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Student posiada wiedzę z zakresu polityki fiskalnej i monetarnej. </w:t>
      </w:r>
    </w:p>
    <w:p w:rsidR="00603AE0" w:rsidRDefault="00603AE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6"/>
        <w:gridCol w:w="1138"/>
      </w:tblGrid>
      <w:tr w:rsidR="00603AE0" w:rsidTr="006D7513">
        <w:trPr>
          <w:trHeight w:val="641"/>
        </w:trPr>
        <w:tc>
          <w:tcPr>
            <w:tcW w:w="8496" w:type="dxa"/>
            <w:shd w:val="clear" w:color="auto" w:fill="auto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WYKŁADY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1 - </w:t>
            </w:r>
            <w:r>
              <w:rPr>
                <w:rFonts w:ascii="Arial" w:eastAsia="Arial" w:hAnsi="Arial" w:cs="Arial"/>
                <w:sz w:val="24"/>
                <w:szCs w:val="24"/>
              </w:rPr>
              <w:t>Omówienie przebiegu, organizacji pracy i zasad zaliczenia. Podstawowe kategorie ekonomiczne.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2 - </w:t>
            </w:r>
            <w:r>
              <w:rPr>
                <w:rFonts w:ascii="Arial" w:eastAsia="Arial" w:hAnsi="Arial" w:cs="Arial"/>
                <w:sz w:val="24"/>
                <w:szCs w:val="24"/>
              </w:rPr>
              <w:t>Analiza popytu, podaży i równowagi rynkowej.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3 - </w:t>
            </w:r>
            <w:r>
              <w:rPr>
                <w:rFonts w:ascii="Arial" w:eastAsia="Arial" w:hAnsi="Arial" w:cs="Arial"/>
                <w:sz w:val="24"/>
                <w:szCs w:val="24"/>
              </w:rPr>
              <w:t>Elastyczność popytu i podaży.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4 -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Teoria wyboru i popytu konsumenta. 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5 </w:t>
            </w:r>
            <w:r>
              <w:rPr>
                <w:rFonts w:ascii="Arial" w:eastAsia="Arial" w:hAnsi="Arial" w:cs="Arial"/>
                <w:sz w:val="24"/>
                <w:szCs w:val="24"/>
              </w:rPr>
              <w:t>– Teoria producenta.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 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Teoria kosztów produkcji.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 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Formy konkurencyjne rynku. Konkurencja doskonała.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8 – </w:t>
            </w:r>
            <w:r>
              <w:rPr>
                <w:rFonts w:ascii="Arial" w:eastAsia="Arial" w:hAnsi="Arial" w:cs="Arial"/>
                <w:sz w:val="24"/>
                <w:szCs w:val="24"/>
              </w:rPr>
              <w:t>Monopol. Konkurencja monopolistyczna. Oligopol.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9 - </w:t>
            </w:r>
            <w:r>
              <w:rPr>
                <w:rFonts w:ascii="Arial" w:eastAsia="Arial" w:hAnsi="Arial" w:cs="Arial"/>
                <w:sz w:val="24"/>
                <w:szCs w:val="24"/>
              </w:rPr>
              <w:t>Tworzenie i podział dochodu narodowego w systemie rynkowym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10 </w:t>
            </w:r>
            <w:r>
              <w:rPr>
                <w:rFonts w:ascii="Arial" w:eastAsia="Arial" w:hAnsi="Arial" w:cs="Arial"/>
                <w:sz w:val="24"/>
                <w:szCs w:val="24"/>
              </w:rPr>
              <w:t>- Podstawowe problemy polityki fiskalnej - rola państwa w gospodarce.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11 - </w:t>
            </w:r>
            <w:r>
              <w:rPr>
                <w:rFonts w:ascii="Arial" w:eastAsia="Arial" w:hAnsi="Arial" w:cs="Arial"/>
                <w:sz w:val="24"/>
                <w:szCs w:val="24"/>
              </w:rPr>
              <w:t>Polityka pieniężna i rynek pieniężny.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 12 -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Inflacja, jako problem makroekonomiczny.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13 – </w:t>
            </w:r>
            <w:r>
              <w:rPr>
                <w:rFonts w:ascii="Arial" w:eastAsia="Arial" w:hAnsi="Arial" w:cs="Arial"/>
                <w:sz w:val="24"/>
                <w:szCs w:val="24"/>
              </w:rPr>
              <w:t>Rynek pracy w wymiarze makroekonomicznym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W 14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Teoria wzrostu i rozwoju gospodarczego. Wahania koniunkturalne w gospodarce.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W 15 –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Podsumowanie / uzupełnienie materiału przed egzaminem.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rPr>
          <w:trHeight w:val="641"/>
        </w:trPr>
        <w:tc>
          <w:tcPr>
            <w:tcW w:w="8496" w:type="dxa"/>
            <w:shd w:val="clear" w:color="auto" w:fill="auto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1 - </w:t>
            </w:r>
            <w:r>
              <w:rPr>
                <w:rFonts w:ascii="Arial" w:eastAsia="Arial" w:hAnsi="Arial" w:cs="Arial"/>
                <w:sz w:val="24"/>
                <w:szCs w:val="24"/>
              </w:rPr>
              <w:t>Omówienie przebiegu, organizacji pracy i zasad zaliczenia ćwiczeń.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2 - </w:t>
            </w:r>
            <w:r>
              <w:rPr>
                <w:rFonts w:ascii="Arial" w:eastAsia="Arial" w:hAnsi="Arial" w:cs="Arial"/>
                <w:sz w:val="24"/>
                <w:szCs w:val="24"/>
              </w:rPr>
              <w:t>Analiza popytu, podaży i równowagi rynkowej.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3 - </w:t>
            </w:r>
            <w:r>
              <w:rPr>
                <w:rFonts w:ascii="Arial" w:eastAsia="Arial" w:hAnsi="Arial" w:cs="Arial"/>
                <w:sz w:val="24"/>
                <w:szCs w:val="24"/>
              </w:rPr>
              <w:t>Elastyczność popytu i podaży.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4 -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Teoria wyboru i popytu konsumenta. 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CW 5 -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Teoria producenta.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CW 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Teoria kosztów produkcji.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CW 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Formy konkurencyjne rynku. Konkurencja doskonała.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8 - </w:t>
            </w:r>
            <w:r>
              <w:rPr>
                <w:rFonts w:ascii="Arial" w:eastAsia="Arial" w:hAnsi="Arial" w:cs="Arial"/>
                <w:sz w:val="24"/>
                <w:szCs w:val="24"/>
              </w:rPr>
              <w:t>Monopol. Konkurencja monopolistyczna. Oligopol.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9 - </w:t>
            </w:r>
            <w:r>
              <w:rPr>
                <w:rFonts w:ascii="Arial" w:eastAsia="Arial" w:hAnsi="Arial" w:cs="Arial"/>
                <w:sz w:val="24"/>
                <w:szCs w:val="24"/>
              </w:rPr>
              <w:t>Tworzenie i podział dochodu narodowego w systemie rynkowym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10 </w:t>
            </w:r>
            <w:r>
              <w:rPr>
                <w:rFonts w:ascii="Arial" w:eastAsia="Arial" w:hAnsi="Arial" w:cs="Arial"/>
                <w:sz w:val="24"/>
                <w:szCs w:val="24"/>
              </w:rPr>
              <w:t>- Podstawowe problemy polityki fiskalnej - rola państwa w gospodarce.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11 - </w:t>
            </w:r>
            <w:r>
              <w:rPr>
                <w:rFonts w:ascii="Arial" w:eastAsia="Arial" w:hAnsi="Arial" w:cs="Arial"/>
                <w:sz w:val="24"/>
                <w:szCs w:val="24"/>
              </w:rPr>
              <w:t>Polityka pieniężna i rynek pieniężny.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CW 12 -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Inflacja, jako problem makroekonomiczny.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13 - </w:t>
            </w:r>
            <w:r>
              <w:rPr>
                <w:rFonts w:ascii="Arial" w:eastAsia="Arial" w:hAnsi="Arial" w:cs="Arial"/>
                <w:sz w:val="24"/>
                <w:szCs w:val="24"/>
              </w:rPr>
              <w:t>Rynek pracy w wymiarze makroekonomicznym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CW 14 -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Teoria wzrostu i rozwoju gospodarczego. Wahania koniunkturalne w gospodarce.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603AE0" w:rsidTr="006D7513">
        <w:tc>
          <w:tcPr>
            <w:tcW w:w="8496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CW 15 -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Zaliczenie - sprawdzian wiadomości.</w:t>
            </w:r>
          </w:p>
        </w:tc>
        <w:tc>
          <w:tcPr>
            <w:tcW w:w="1138" w:type="dxa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603AE0" w:rsidRDefault="00603AE0">
      <w:pPr>
        <w:spacing w:after="0" w:line="360" w:lineRule="auto"/>
        <w:ind w:left="357"/>
        <w:rPr>
          <w:rFonts w:ascii="Arial" w:eastAsia="Arial" w:hAnsi="Arial" w:cs="Arial"/>
          <w:b/>
          <w:sz w:val="24"/>
          <w:szCs w:val="24"/>
        </w:rPr>
      </w:pP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NARZĘDZIA DYDAKTYCZNE</w:t>
      </w:r>
    </w:p>
    <w:p w:rsidR="00603AE0" w:rsidRDefault="007B7279" w:rsidP="00257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3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Sprzęt audiowizualny</w:t>
      </w:r>
    </w:p>
    <w:p w:rsidR="00603AE0" w:rsidRDefault="007B7279" w:rsidP="00257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3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Ćwiczenia rachunkowe do samodzielnego wykonania i interpretacji</w:t>
      </w:r>
    </w:p>
    <w:p w:rsidR="00603AE0" w:rsidRDefault="007B7279" w:rsidP="00257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8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Podręczniki i skrypty</w:t>
      </w:r>
    </w:p>
    <w:p w:rsidR="00603AE0" w:rsidRDefault="007B7279" w:rsidP="00257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18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Platforma e-learningowa</w:t>
      </w:r>
      <w:r w:rsidR="00262496">
        <w:rPr>
          <w:rFonts w:ascii="Arial" w:eastAsia="Arial" w:hAnsi="Arial" w:cs="Arial"/>
          <w:color w:val="000000"/>
          <w:sz w:val="24"/>
          <w:szCs w:val="24"/>
        </w:rPr>
        <w:t xml:space="preserve"> PCz</w:t>
      </w:r>
      <w:bookmarkStart w:id="2" w:name="_GoBack"/>
      <w:bookmarkEnd w:id="2"/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603AE0" w:rsidRDefault="00603AE0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SPOSOBY OCENY ( F – FORMUJĄCA, P – PODSUMOWUJĄCA)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F1. </w:t>
      </w:r>
      <w:r>
        <w:rPr>
          <w:rFonts w:ascii="Arial" w:eastAsia="Arial" w:hAnsi="Arial" w:cs="Arial"/>
          <w:sz w:val="24"/>
          <w:szCs w:val="24"/>
        </w:rPr>
        <w:t>Rozwiązywanie zadań i interpretacja wyników.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F2. </w:t>
      </w:r>
      <w:r>
        <w:rPr>
          <w:rFonts w:ascii="Arial" w:eastAsia="Arial" w:hAnsi="Arial" w:cs="Arial"/>
          <w:sz w:val="24"/>
          <w:szCs w:val="24"/>
        </w:rPr>
        <w:t>Aktywność na zajęciach/na platformie e-learningowej.</w:t>
      </w:r>
    </w:p>
    <w:p w:rsidR="00603AE0" w:rsidRDefault="007B727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P1. </w:t>
      </w:r>
      <w:r>
        <w:rPr>
          <w:rFonts w:ascii="Arial" w:eastAsia="Arial" w:hAnsi="Arial" w:cs="Arial"/>
          <w:sz w:val="24"/>
          <w:szCs w:val="24"/>
        </w:rPr>
        <w:t>Kolokwium pisemne.</w:t>
      </w:r>
    </w:p>
    <w:p w:rsidR="00603AE0" w:rsidRDefault="007B727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P2. </w:t>
      </w:r>
      <w:r>
        <w:rPr>
          <w:rFonts w:ascii="Arial" w:eastAsia="Arial" w:hAnsi="Arial" w:cs="Arial"/>
          <w:sz w:val="24"/>
          <w:szCs w:val="24"/>
        </w:rPr>
        <w:t>Egzamin pisemny testowy. Możliwa uzupełniająca odpowiedź ustna.</w:t>
      </w:r>
    </w:p>
    <w:p w:rsidR="00603AE0" w:rsidRDefault="00603AE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702"/>
        <w:gridCol w:w="1552"/>
      </w:tblGrid>
      <w:tr w:rsidR="00603AE0">
        <w:tc>
          <w:tcPr>
            <w:tcW w:w="6232" w:type="dxa"/>
            <w:vMerge w:val="restart"/>
          </w:tcPr>
          <w:p w:rsidR="00603AE0" w:rsidRDefault="00603AE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3" w:name="_heading=h.1fob9te" w:colFirst="0" w:colLast="0"/>
            <w:bookmarkEnd w:id="3"/>
          </w:p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254" w:type="dxa"/>
            <w:gridSpan w:val="2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603AE0">
        <w:trPr>
          <w:trHeight w:val="108"/>
        </w:trPr>
        <w:tc>
          <w:tcPr>
            <w:tcW w:w="6232" w:type="dxa"/>
            <w:vMerge/>
          </w:tcPr>
          <w:p w:rsidR="00603AE0" w:rsidRDefault="00603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ECTS</w:t>
            </w:r>
          </w:p>
        </w:tc>
      </w:tr>
      <w:tr w:rsidR="00603AE0">
        <w:tc>
          <w:tcPr>
            <w:tcW w:w="6232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Godziny kontaktowe z nauczycielem (wykłady, ćwiczenia)</w:t>
            </w: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</w:p>
        </w:tc>
      </w:tr>
      <w:tr w:rsidR="00603AE0">
        <w:tc>
          <w:tcPr>
            <w:tcW w:w="6232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603AE0">
        <w:tc>
          <w:tcPr>
            <w:tcW w:w="6232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Przygotowanie do egzaminu </w:t>
            </w: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</w:t>
            </w:r>
          </w:p>
        </w:tc>
      </w:tr>
      <w:tr w:rsidR="00603AE0">
        <w:tc>
          <w:tcPr>
            <w:tcW w:w="6232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603AE0">
        <w:tc>
          <w:tcPr>
            <w:tcW w:w="6232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Egzamin</w:t>
            </w: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0,08</w:t>
            </w:r>
          </w:p>
        </w:tc>
      </w:tr>
      <w:tr w:rsidR="00603AE0">
        <w:tc>
          <w:tcPr>
            <w:tcW w:w="6232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Obecność na konsultacjach</w:t>
            </w: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0,32</w:t>
            </w:r>
          </w:p>
        </w:tc>
      </w:tr>
      <w:tr w:rsidR="00603AE0">
        <w:tc>
          <w:tcPr>
            <w:tcW w:w="6232" w:type="dxa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70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150h</w:t>
            </w:r>
          </w:p>
        </w:tc>
        <w:tc>
          <w:tcPr>
            <w:tcW w:w="1552" w:type="dxa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 ECTS</w:t>
            </w:r>
          </w:p>
        </w:tc>
      </w:tr>
    </w:tbl>
    <w:p w:rsidR="00603AE0" w:rsidRDefault="00603AE0">
      <w:pPr>
        <w:spacing w:after="0" w:line="36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Literatura podstawowa: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Greenlaw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S.A., </w:t>
      </w:r>
      <w:proofErr w:type="spellStart"/>
      <w:r>
        <w:rPr>
          <w:rFonts w:ascii="Arial" w:eastAsia="Arial" w:hAnsi="Arial" w:cs="Arial"/>
          <w:sz w:val="24"/>
          <w:szCs w:val="24"/>
        </w:rPr>
        <w:t>Shapiro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D., Karpa W., Mikroekonomia – Podstawy, </w:t>
      </w:r>
      <w:proofErr w:type="spellStart"/>
      <w:r>
        <w:rPr>
          <w:rFonts w:ascii="Arial" w:eastAsia="Arial" w:hAnsi="Arial" w:cs="Arial"/>
          <w:sz w:val="24"/>
          <w:szCs w:val="24"/>
        </w:rPr>
        <w:t>OpenStax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Poland, Warszawa 2022,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https://openstax.pl/podreczniki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Greenlaw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S.A., </w:t>
      </w:r>
      <w:proofErr w:type="spellStart"/>
      <w:r>
        <w:rPr>
          <w:rFonts w:ascii="Arial" w:eastAsia="Arial" w:hAnsi="Arial" w:cs="Arial"/>
          <w:sz w:val="24"/>
          <w:szCs w:val="24"/>
        </w:rPr>
        <w:t>Shapiro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D., MacDonald D., Makroekonomia – Podstawy, </w:t>
      </w:r>
      <w:proofErr w:type="spellStart"/>
      <w:r>
        <w:rPr>
          <w:rFonts w:ascii="Arial" w:eastAsia="Arial" w:hAnsi="Arial" w:cs="Arial"/>
          <w:sz w:val="24"/>
          <w:szCs w:val="24"/>
        </w:rPr>
        <w:t>OpenStax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Poland, Warszawa 2023,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https://openstax.pl/podreczniki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Literatura uzupełniająca: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Rekowski M.: </w:t>
      </w:r>
      <w:r>
        <w:rPr>
          <w:rFonts w:ascii="Arial" w:eastAsia="Arial" w:hAnsi="Arial" w:cs="Arial"/>
          <w:i/>
          <w:sz w:val="24"/>
          <w:szCs w:val="24"/>
        </w:rPr>
        <w:t>Mikroekonomia</w:t>
      </w:r>
      <w:r>
        <w:rPr>
          <w:rFonts w:ascii="Arial" w:eastAsia="Arial" w:hAnsi="Arial" w:cs="Arial"/>
          <w:sz w:val="24"/>
          <w:szCs w:val="24"/>
        </w:rPr>
        <w:t>, Akademia, Poznań 2015.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Begg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D., Fischer S.,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Dornbusch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Vernasca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G., </w:t>
      </w:r>
      <w:r>
        <w:rPr>
          <w:rFonts w:ascii="Arial" w:eastAsia="Arial" w:hAnsi="Arial" w:cs="Arial"/>
          <w:i/>
          <w:color w:val="000000"/>
          <w:sz w:val="24"/>
          <w:szCs w:val="24"/>
        </w:rPr>
        <w:t>Makroekonomia</w:t>
      </w:r>
      <w:r>
        <w:rPr>
          <w:rFonts w:ascii="Arial" w:eastAsia="Arial" w:hAnsi="Arial" w:cs="Arial"/>
          <w:color w:val="000000"/>
          <w:sz w:val="24"/>
          <w:szCs w:val="24"/>
        </w:rPr>
        <w:t>, PWE, Warszawa</w:t>
      </w:r>
      <w:r>
        <w:rPr>
          <w:rFonts w:ascii="Arial" w:eastAsia="Arial" w:hAnsi="Arial" w:cs="Arial"/>
          <w:sz w:val="24"/>
          <w:szCs w:val="24"/>
        </w:rPr>
        <w:t xml:space="preserve"> 2014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Lemańska-Majdzik A., Okręglicka M., Uwarunkowania inwestowania w nieruchomości – perspektywa makro- i mikroekonomiczna, (w:) Korombel A. (red.), Mikro- i makroekonomiczny wymiar rynku nieruchomości i inwestycji, Politechnika Częstochowska, Częstochowa 2021, s. 9-19.</w:t>
      </w:r>
    </w:p>
    <w:p w:rsidR="00603AE0" w:rsidRDefault="00603AE0" w:rsidP="00257295">
      <w:pP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PROWADZĄCY PRZEDMIOT (IMIĘ, NAZWISKO, ADRES E-MAIL)</w:t>
      </w:r>
    </w:p>
    <w:p w:rsidR="00603AE0" w:rsidRDefault="007B7279" w:rsidP="00257295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hab. Małgorzata Okręglicka, prof. PCz - malgorzata.okreglicka@pcz.pl</w:t>
      </w:r>
    </w:p>
    <w:p w:rsidR="00603AE0" w:rsidRDefault="00603AE0" w:rsidP="00257295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D7513" w:rsidRDefault="006D75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603AE0" w:rsidRDefault="007B7279" w:rsidP="00257295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MACIERZ REALIZACJI EFEKTÓW UCZENIA SIĘ</w:t>
      </w:r>
    </w:p>
    <w:tbl>
      <w:tblPr>
        <w:tblStyle w:val="a3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447"/>
        <w:gridCol w:w="1510"/>
        <w:gridCol w:w="1657"/>
        <w:gridCol w:w="1657"/>
        <w:gridCol w:w="1097"/>
      </w:tblGrid>
      <w:tr w:rsidR="00603AE0">
        <w:tc>
          <w:tcPr>
            <w:tcW w:w="1118" w:type="dxa"/>
            <w:shd w:val="clear" w:color="auto" w:fill="auto"/>
          </w:tcPr>
          <w:p w:rsidR="00603AE0" w:rsidRDefault="00603A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Efekt uczenia się</w:t>
            </w:r>
          </w:p>
        </w:tc>
        <w:tc>
          <w:tcPr>
            <w:tcW w:w="244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                   dla całego programu</w:t>
            </w:r>
          </w:p>
        </w:tc>
        <w:tc>
          <w:tcPr>
            <w:tcW w:w="1510" w:type="dxa"/>
            <w:shd w:val="clear" w:color="auto" w:fill="auto"/>
          </w:tcPr>
          <w:p w:rsidR="00603AE0" w:rsidRDefault="00603A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657" w:type="dxa"/>
            <w:shd w:val="clear" w:color="auto" w:fill="auto"/>
          </w:tcPr>
          <w:p w:rsidR="00603AE0" w:rsidRDefault="00603A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657" w:type="dxa"/>
            <w:shd w:val="clear" w:color="auto" w:fill="auto"/>
          </w:tcPr>
          <w:p w:rsidR="00603AE0" w:rsidRDefault="00603A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97" w:type="dxa"/>
            <w:shd w:val="clear" w:color="auto" w:fill="auto"/>
          </w:tcPr>
          <w:p w:rsidR="00603AE0" w:rsidRDefault="00603AE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603AE0">
        <w:tc>
          <w:tcPr>
            <w:tcW w:w="1118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1</w:t>
            </w:r>
          </w:p>
        </w:tc>
        <w:tc>
          <w:tcPr>
            <w:tcW w:w="2447" w:type="dxa"/>
            <w:shd w:val="clear" w:color="auto" w:fill="auto"/>
          </w:tcPr>
          <w:p w:rsidR="00603AE0" w:rsidRDefault="007B7279" w:rsidP="006D751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K_W01, K_W07, K_U01, K_U07, K_K01, K_K02, K_K05</w:t>
            </w:r>
          </w:p>
        </w:tc>
        <w:tc>
          <w:tcPr>
            <w:tcW w:w="1510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W1-W6,</w:t>
            </w:r>
          </w:p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C1-C6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1,2,3,4</w:t>
            </w:r>
          </w:p>
        </w:tc>
        <w:tc>
          <w:tcPr>
            <w:tcW w:w="109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 F2,  P1, P2</w:t>
            </w:r>
          </w:p>
        </w:tc>
      </w:tr>
      <w:tr w:rsidR="00603AE0">
        <w:tc>
          <w:tcPr>
            <w:tcW w:w="1118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2</w:t>
            </w:r>
          </w:p>
        </w:tc>
        <w:tc>
          <w:tcPr>
            <w:tcW w:w="2447" w:type="dxa"/>
            <w:shd w:val="clear" w:color="auto" w:fill="auto"/>
          </w:tcPr>
          <w:p w:rsidR="00603AE0" w:rsidRDefault="007B7279" w:rsidP="006D751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K_W01, K_W07, K_U01, K_U07,</w:t>
            </w:r>
          </w:p>
          <w:p w:rsidR="00603AE0" w:rsidRDefault="007B7279" w:rsidP="006D751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K_K01, K_K02, K_K05</w:t>
            </w:r>
          </w:p>
        </w:tc>
        <w:tc>
          <w:tcPr>
            <w:tcW w:w="1510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W1-W6;</w:t>
            </w:r>
          </w:p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C1-C6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1,2,3,4</w:t>
            </w:r>
          </w:p>
        </w:tc>
        <w:tc>
          <w:tcPr>
            <w:tcW w:w="109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F1,F2, P1, P2</w:t>
            </w:r>
          </w:p>
        </w:tc>
      </w:tr>
      <w:tr w:rsidR="00603AE0">
        <w:tc>
          <w:tcPr>
            <w:tcW w:w="1118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3</w:t>
            </w:r>
          </w:p>
        </w:tc>
        <w:tc>
          <w:tcPr>
            <w:tcW w:w="2447" w:type="dxa"/>
            <w:shd w:val="clear" w:color="auto" w:fill="auto"/>
          </w:tcPr>
          <w:p w:rsidR="00603AE0" w:rsidRDefault="007B7279" w:rsidP="006D751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K_W01, K_W03, K_U01, K_U03, K_K01, K_K02, K_K05</w:t>
            </w:r>
          </w:p>
        </w:tc>
        <w:tc>
          <w:tcPr>
            <w:tcW w:w="1510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W7-W15; C7-C15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1,2,3,4</w:t>
            </w:r>
          </w:p>
        </w:tc>
        <w:tc>
          <w:tcPr>
            <w:tcW w:w="109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F1,F2, P1, P2</w:t>
            </w:r>
          </w:p>
        </w:tc>
      </w:tr>
      <w:tr w:rsidR="00603AE0">
        <w:tc>
          <w:tcPr>
            <w:tcW w:w="1118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  4</w:t>
            </w:r>
          </w:p>
        </w:tc>
        <w:tc>
          <w:tcPr>
            <w:tcW w:w="2447" w:type="dxa"/>
            <w:shd w:val="clear" w:color="auto" w:fill="auto"/>
          </w:tcPr>
          <w:p w:rsidR="00603AE0" w:rsidRDefault="007B7279" w:rsidP="006D751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K_W01, K_W03, K_U01, K_U03, K_K01, K_K02, K_K05</w:t>
            </w:r>
          </w:p>
        </w:tc>
        <w:tc>
          <w:tcPr>
            <w:tcW w:w="1510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C2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W7-W15; C7-C15</w:t>
            </w:r>
          </w:p>
        </w:tc>
        <w:tc>
          <w:tcPr>
            <w:tcW w:w="165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1,2,3,4</w:t>
            </w:r>
          </w:p>
        </w:tc>
        <w:tc>
          <w:tcPr>
            <w:tcW w:w="1097" w:type="dxa"/>
            <w:shd w:val="clear" w:color="auto" w:fill="auto"/>
          </w:tcPr>
          <w:p w:rsidR="00603AE0" w:rsidRDefault="007B72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F1,F2, P1, P2</w:t>
            </w:r>
          </w:p>
        </w:tc>
      </w:tr>
    </w:tbl>
    <w:p w:rsidR="00603AE0" w:rsidRDefault="00603AE0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603AE0" w:rsidRDefault="00603AE0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6D7513" w:rsidRDefault="006D751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603AE0" w:rsidRDefault="007B7279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FORMY OCENY - SZCZEGÓŁY</w:t>
      </w:r>
    </w:p>
    <w:tbl>
      <w:tblPr>
        <w:tblStyle w:val="a4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984"/>
        <w:gridCol w:w="1984"/>
        <w:gridCol w:w="2125"/>
        <w:gridCol w:w="2404"/>
      </w:tblGrid>
      <w:tr w:rsidR="00603AE0">
        <w:trPr>
          <w:trHeight w:val="504"/>
        </w:trPr>
        <w:tc>
          <w:tcPr>
            <w:tcW w:w="989" w:type="dxa"/>
            <w:shd w:val="clear" w:color="auto" w:fill="FFFFFF"/>
            <w:vAlign w:val="center"/>
          </w:tcPr>
          <w:p w:rsidR="00603AE0" w:rsidRDefault="00603AE0">
            <w:pPr>
              <w:spacing w:after="0" w:line="360" w:lineRule="auto"/>
              <w:ind w:left="-28" w:right="-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</w:p>
        </w:tc>
        <w:tc>
          <w:tcPr>
            <w:tcW w:w="2404" w:type="dxa"/>
            <w:shd w:val="clear" w:color="auto" w:fill="FFFFFF"/>
            <w:vAlign w:val="center"/>
          </w:tcPr>
          <w:p w:rsidR="00603AE0" w:rsidRDefault="007B7279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</w:p>
        </w:tc>
      </w:tr>
      <w:tr w:rsidR="00603AE0">
        <w:trPr>
          <w:trHeight w:val="9978"/>
        </w:trPr>
        <w:tc>
          <w:tcPr>
            <w:tcW w:w="989" w:type="dxa"/>
            <w:shd w:val="clear" w:color="auto" w:fill="FFFFFF"/>
          </w:tcPr>
          <w:p w:rsidR="00603AE0" w:rsidRDefault="007B7279" w:rsidP="00530C50">
            <w:pPr>
              <w:spacing w:after="0" w:line="360" w:lineRule="auto"/>
              <w:ind w:left="-28" w:right="-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Efekt 1</w:t>
            </w:r>
          </w:p>
          <w:p w:rsidR="00603AE0" w:rsidRDefault="00603AE0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nie zna pojęć, zjawisk i procesów mikroekonomicznych, rodzajów rynków i ich elementów. Student nie zna form konkurencyjnych rynków: konkurencji doskonałej, konkurencji monopolistycznej, oligopolu i monopolu.</w:t>
            </w: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zna, poszczególne pojęcia, zjawiska i procesy mikroekonomiczne. Zna podstawowe rodzaje rynków i ich elementy. Student zna ogólnie formy konkurencyjne rynków: konkurencję doskonałą, konkurencję monopolistyczną, oligopol i monopol.</w:t>
            </w:r>
          </w:p>
        </w:tc>
        <w:tc>
          <w:tcPr>
            <w:tcW w:w="2125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zna, analizuje i rozróżnia poszczególne pojęcia, zjawiska i procesy mikroekonomiczne. Zna podstawowe rodzaje rynków i ich elementy oraz rozumie zasady ich funkcjonowania. Zna podstawowe formuły i stosowane metody badawcze. Student zna formy konkurencyjne rynków: konkurencję doskonałą, konkurencję monopolistyczną, oligopol i monopol.</w:t>
            </w:r>
          </w:p>
        </w:tc>
        <w:tc>
          <w:tcPr>
            <w:tcW w:w="240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szczegółowo zna, analizuje i rozróżnia poszczególne pojęcia, zjawiska i procesy mikroekonomiczne. Zna podstawowe rodzaje rynków i ich elementy oraz rozumie zasady ich funkcjonowania. Zna podstawowe formuły i stosowane metody badawcze oraz poprawnie interpretuje uzyskane wyniki. Student zna formy konkurencyjne rynków: konkurencję doskonałą, konkurencję monopolistyczną, oligopol i monopol.</w:t>
            </w:r>
          </w:p>
        </w:tc>
      </w:tr>
      <w:tr w:rsidR="00603AE0">
        <w:trPr>
          <w:trHeight w:val="7427"/>
        </w:trPr>
        <w:tc>
          <w:tcPr>
            <w:tcW w:w="989" w:type="dxa"/>
            <w:shd w:val="clear" w:color="auto" w:fill="FFFFFF"/>
          </w:tcPr>
          <w:p w:rsidR="00603AE0" w:rsidRDefault="007B7279">
            <w:pPr>
              <w:spacing w:after="0" w:line="360" w:lineRule="auto"/>
              <w:ind w:left="-28" w:right="-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Efekt 2</w:t>
            </w: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nie zna, roli konsumenta i producenta na rynku oraz nie wykorzystuje znajomości teorii konsumenta i producenta do interpretowania problemów praktyki gospodarczej. </w:t>
            </w: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zna rolę konsumenta i producenta na rynku oraz zna teorię konsumenta i producenta. Zna podstawowe formuły i stosowane metody badawcze </w:t>
            </w:r>
          </w:p>
        </w:tc>
        <w:tc>
          <w:tcPr>
            <w:tcW w:w="2125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zna, rozumie i analizuje rolę konsumenta i producenta na rynku oraz wykorzystuje znajomość teorii konsumenta i producenta do interpretowania problemów praktyki gospodarczej. Zna podstawowe formuły i stosowane metody badawcze.</w:t>
            </w:r>
          </w:p>
        </w:tc>
        <w:tc>
          <w:tcPr>
            <w:tcW w:w="240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szczegółowo zna, rozumie i analizuje rolę konsumenta i producenta na rynku oraz wykorzystuje znajomość teorii konsumenta i producenta do interpretowania problemów praktyki gospodarczej. Zna podstawowe formuły i stosowane metody badawcze oraz poprawnie interpretuje uzyskane wyniki.</w:t>
            </w:r>
          </w:p>
        </w:tc>
      </w:tr>
      <w:tr w:rsidR="00603AE0">
        <w:trPr>
          <w:trHeight w:val="8162"/>
        </w:trPr>
        <w:tc>
          <w:tcPr>
            <w:tcW w:w="989" w:type="dxa"/>
            <w:shd w:val="clear" w:color="auto" w:fill="FFFFFF"/>
          </w:tcPr>
          <w:p w:rsidR="00603AE0" w:rsidRDefault="007B7279">
            <w:pPr>
              <w:spacing w:after="0" w:line="360" w:lineRule="auto"/>
              <w:ind w:left="-28" w:right="-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Efekt 3</w:t>
            </w: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nie posiada wiedzy z zakresu podstawowych pojęć makroekonomicznych. Student nie zna sposobów pomiaru gospodarki i determinant dochodu narodowego, zjawisk i agregatów makroekonomicznych.</w:t>
            </w: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posiada ogólną wiedzę z zakresu podstawowych pojęć makroekonomicznych. Student zna sposoby pomiaru gospodarki i determinanty dochodu narodowego oraz potrafi ogólnie opisać podstawowe zjawiska i agregaty makroekonomiczne.</w:t>
            </w:r>
          </w:p>
        </w:tc>
        <w:tc>
          <w:tcPr>
            <w:tcW w:w="2125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posiada wiedzę z zakresu podstawowych pojęć makroekonomicznych. Student zna sposoby pomiaru gospodarki i determinanty dochodu narodowego oraz potrafi opisać podstawowe zjawiska i agregaty makroekonomiczne wraz z dokonaniem ich teoretycznej interpretacji.</w:t>
            </w:r>
          </w:p>
        </w:tc>
        <w:tc>
          <w:tcPr>
            <w:tcW w:w="240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posiada szczegółową wiedzę z zakresu podstawowych pojęć makroekonomicznych. Student zna dokładnie sposoby pomiaru gospodarki i determinanty dochodu narodowego oraz potrafi szeroko opisać podstawowe zjawiska i agregaty makroekonomiczne wraz z dokonaniem ich teoretycznej interpretacji.</w:t>
            </w:r>
          </w:p>
        </w:tc>
      </w:tr>
      <w:tr w:rsidR="00603AE0">
        <w:trPr>
          <w:trHeight w:val="3544"/>
        </w:trPr>
        <w:tc>
          <w:tcPr>
            <w:tcW w:w="989" w:type="dxa"/>
            <w:shd w:val="clear" w:color="auto" w:fill="FFFFFF"/>
          </w:tcPr>
          <w:p w:rsidR="00603AE0" w:rsidRDefault="007B7279">
            <w:pPr>
              <w:spacing w:after="0" w:line="360" w:lineRule="auto"/>
              <w:ind w:left="-28" w:right="-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Efekt 4</w:t>
            </w: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nie zna roli państwa w gospodarce.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nie posiada wiedzy z zakresu polityki fiskalnej i monetarnej.</w:t>
            </w:r>
          </w:p>
        </w:tc>
        <w:tc>
          <w:tcPr>
            <w:tcW w:w="198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zna rolę państwa w gospodarce.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posiada ogólną wiedzę z zakresu polityki fiskalnej i monetarnej.</w:t>
            </w:r>
          </w:p>
        </w:tc>
        <w:tc>
          <w:tcPr>
            <w:tcW w:w="2125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zna i rozumie rolę państwa w gospodarce.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posiada wiedzę z zakresu polityki fiskalnej i monetarnej.</w:t>
            </w:r>
          </w:p>
        </w:tc>
        <w:tc>
          <w:tcPr>
            <w:tcW w:w="2404" w:type="dxa"/>
            <w:shd w:val="clear" w:color="auto" w:fill="FFFFFF"/>
          </w:tcPr>
          <w:p w:rsidR="00603AE0" w:rsidRDefault="007B7279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Student szczegółowo zna i rozumie rolę państwa w gospodarce.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Student posiada szeroką wiedzę z zakresu polityki fiskalnej i monetarnej.</w:t>
            </w:r>
          </w:p>
        </w:tc>
      </w:tr>
    </w:tbl>
    <w:p w:rsidR="00257295" w:rsidRDefault="00257295" w:rsidP="002572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257295" w:rsidRDefault="0025729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530C50" w:rsidRDefault="00530C5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INNE PRZYDATNE INFORMACJE O PRZEDMIOCIE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Informacja gdzie można zapoznać się z prezentacjami do zajęć itp. Informacje przekazywane są na pierwszych zajęciach oraz przesyłane drogą elektroniczną na adresy poszczególnych grup dziekańskich.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Informacje na temat miejsca odbywania się zajęć. Informacje znajdują się na stronie internetowej Wydziału Zarządzania oraz w systemie USOS. 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Informacje na temat terminu zajęć (dzień tygodnia/ godzina). Informacje znajdują się na stronie internetowej Wydziału Zarządzania oraz w systemie USOS.</w:t>
      </w:r>
    </w:p>
    <w:p w:rsidR="00603AE0" w:rsidRDefault="007B7279" w:rsidP="0025729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Informacja na temat konsultacji (godziny + miejsce). Informacja podawana jest na pierwszych zajęciach, dostępna jest także na stronie internetowej Wydziału Zarządzania.  </w:t>
      </w:r>
    </w:p>
    <w:p w:rsidR="00603AE0" w:rsidRDefault="00603AE0">
      <w:pP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603AE0" w:rsidRDefault="00603AE0">
      <w:pP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sectPr w:rsidR="00603AE0">
      <w:footerReference w:type="even" r:id="rId10"/>
      <w:footerReference w:type="default" r:id="rId11"/>
      <w:headerReference w:type="first" r:id="rId12"/>
      <w:pgSz w:w="11906" w:h="16838"/>
      <w:pgMar w:top="1134" w:right="1276" w:bottom="113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9F" w:rsidRDefault="00483C9F">
      <w:pPr>
        <w:spacing w:after="0" w:line="240" w:lineRule="auto"/>
      </w:pPr>
      <w:r>
        <w:separator/>
      </w:r>
    </w:p>
  </w:endnote>
  <w:endnote w:type="continuationSeparator" w:id="0">
    <w:p w:rsidR="00483C9F" w:rsidRDefault="0048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0" w:rsidRDefault="007B727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603AE0" w:rsidRDefault="00603A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0" w:rsidRDefault="007B727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62496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03AE0" w:rsidRDefault="00603AE0">
    <w:pPr>
      <w:spacing w:after="0" w:line="240" w:lineRule="auto"/>
      <w:ind w:right="357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9F" w:rsidRDefault="00483C9F">
      <w:pPr>
        <w:spacing w:after="0" w:line="240" w:lineRule="auto"/>
      </w:pPr>
      <w:r>
        <w:separator/>
      </w:r>
    </w:p>
  </w:footnote>
  <w:footnote w:type="continuationSeparator" w:id="0">
    <w:p w:rsidR="00483C9F" w:rsidRDefault="0048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0" w:rsidRDefault="007B72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5D4"/>
    <w:multiLevelType w:val="multilevel"/>
    <w:tmpl w:val="A1002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0"/>
    <w:rsid w:val="000C4DFB"/>
    <w:rsid w:val="001D3026"/>
    <w:rsid w:val="00257295"/>
    <w:rsid w:val="00262496"/>
    <w:rsid w:val="00483C9F"/>
    <w:rsid w:val="00530C50"/>
    <w:rsid w:val="00603AE0"/>
    <w:rsid w:val="006115BC"/>
    <w:rsid w:val="006D7513"/>
    <w:rsid w:val="007B7279"/>
    <w:rsid w:val="00900BD9"/>
    <w:rsid w:val="00AE0E7E"/>
    <w:rsid w:val="00BE5DD7"/>
    <w:rsid w:val="00DF1BC7"/>
    <w:rsid w:val="00EC1026"/>
    <w:rsid w:val="00F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BBA3"/>
  <w15:docId w15:val="{11DD20A0-8127-4745-9EC4-C038FF52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tax.pl/podreczni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stax.pl/podreczni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BPme06ikyxK2l5G/ZIDX3dIrA==">CgMxLjAyCGguZ2pkZ3hzMgloLjMwajB6bGwyCWguMWZvYjl0ZTgAciExN3plMnZjOTBUZ001aHlkY3JsNl81NzBuT0hlSy0yeHE=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1587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13</cp:revision>
  <dcterms:created xsi:type="dcterms:W3CDTF">2024-01-12T20:38:00Z</dcterms:created>
  <dcterms:modified xsi:type="dcterms:W3CDTF">2024-02-28T07:33:00Z</dcterms:modified>
</cp:coreProperties>
</file>