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8333" w14:textId="1A941A06" w:rsidR="00B715F5" w:rsidRPr="00B05F51" w:rsidRDefault="00B715F5" w:rsidP="00B05F51">
      <w:pPr>
        <w:spacing w:after="0" w:line="360" w:lineRule="auto"/>
        <w:rPr>
          <w:rFonts w:ascii="Roboto" w:hAnsi="Roboto" w:cs="Times New Roman"/>
          <w:b/>
          <w:sz w:val="28"/>
        </w:rPr>
      </w:pPr>
      <w:bookmarkStart w:id="0" w:name="_GoBack"/>
      <w:bookmarkEnd w:id="0"/>
      <w:r w:rsidRPr="00B05F51">
        <w:rPr>
          <w:rFonts w:ascii="Roboto" w:hAnsi="Roboto" w:cs="Times New Roman"/>
          <w:b/>
          <w:sz w:val="28"/>
        </w:rPr>
        <w:t xml:space="preserve">Pytania na egzamin dyplomowy </w:t>
      </w:r>
    </w:p>
    <w:p w14:paraId="3EB71758" w14:textId="252EBAA3" w:rsidR="00B715F5" w:rsidRPr="00B05F51" w:rsidRDefault="00B715F5" w:rsidP="00B05F51">
      <w:pPr>
        <w:spacing w:after="0" w:line="360" w:lineRule="auto"/>
        <w:rPr>
          <w:rFonts w:ascii="Roboto" w:hAnsi="Roboto" w:cs="Times New Roman"/>
          <w:b/>
          <w:sz w:val="28"/>
        </w:rPr>
      </w:pPr>
      <w:r w:rsidRPr="00B05F51">
        <w:rPr>
          <w:rFonts w:ascii="Roboto" w:hAnsi="Roboto" w:cs="Times New Roman"/>
          <w:b/>
          <w:sz w:val="28"/>
        </w:rPr>
        <w:t xml:space="preserve">Zakres: E-commerce </w:t>
      </w:r>
    </w:p>
    <w:p w14:paraId="21B01D5B" w14:textId="77777777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Logo, a Rebranding marki</w:t>
      </w:r>
    </w:p>
    <w:p w14:paraId="7C62FEAA" w14:textId="0B148C54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  <w:bCs/>
        </w:rPr>
        <w:t>Rola</w:t>
      </w:r>
      <w:r w:rsidRPr="00B05F51">
        <w:rPr>
          <w:rFonts w:ascii="Roboto" w:hAnsi="Roboto" w:cs="Times New Roman"/>
        </w:rPr>
        <w:t> znaku graficznego w promocji firmy</w:t>
      </w:r>
    </w:p>
    <w:p w14:paraId="07B81B10" w14:textId="59A9F433" w:rsidR="00AF6A9A" w:rsidRPr="00B05F51" w:rsidRDefault="006445B1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c</w:t>
      </w:r>
      <w:r w:rsidR="00AF6A9A" w:rsidRPr="00B05F51">
        <w:rPr>
          <w:rFonts w:ascii="Roboto" w:hAnsi="Roboto" w:cs="Times New Roman"/>
        </w:rPr>
        <w:t xml:space="preserve">zy </w:t>
      </w:r>
      <w:proofErr w:type="spellStart"/>
      <w:r w:rsidR="00AF6A9A" w:rsidRPr="00B05F51">
        <w:rPr>
          <w:rFonts w:ascii="Roboto" w:hAnsi="Roboto" w:cs="Times New Roman"/>
        </w:rPr>
        <w:t>Prank</w:t>
      </w:r>
      <w:proofErr w:type="spellEnd"/>
      <w:r w:rsidR="00AF6A9A" w:rsidRPr="00B05F51">
        <w:rPr>
          <w:rFonts w:ascii="Roboto" w:hAnsi="Roboto" w:cs="Times New Roman"/>
        </w:rPr>
        <w:t xml:space="preserve"> marketing może znaleźć zastosowanie w dowolnej branży? Uzasadni</w:t>
      </w:r>
      <w:r w:rsidRPr="00B05F51">
        <w:rPr>
          <w:rFonts w:ascii="Roboto" w:hAnsi="Roboto" w:cs="Times New Roman"/>
        </w:rPr>
        <w:t>ć</w:t>
      </w:r>
      <w:r w:rsidR="00AF6A9A" w:rsidRPr="00B05F51">
        <w:rPr>
          <w:rFonts w:ascii="Roboto" w:hAnsi="Roboto" w:cs="Times New Roman"/>
        </w:rPr>
        <w:t xml:space="preserve"> odpowiedź.</w:t>
      </w:r>
    </w:p>
    <w:p w14:paraId="3CF2F95F" w14:textId="5B9AF0C3" w:rsidR="00AF6A9A" w:rsidRPr="00B05F51" w:rsidRDefault="00AF6A9A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Wymie</w:t>
      </w:r>
      <w:r w:rsidR="006445B1" w:rsidRPr="00B05F51">
        <w:rPr>
          <w:rFonts w:ascii="Roboto" w:hAnsi="Roboto" w:cs="Times New Roman"/>
        </w:rPr>
        <w:t>nić</w:t>
      </w:r>
      <w:r w:rsidRPr="00B05F51">
        <w:rPr>
          <w:rFonts w:ascii="Roboto" w:hAnsi="Roboto" w:cs="Times New Roman"/>
        </w:rPr>
        <w:t xml:space="preserve"> narzędzia budowania relacji z klientami w mediach społecznościowych. Które z nich </w:t>
      </w:r>
      <w:r w:rsidR="006445B1" w:rsidRPr="00B05F51">
        <w:rPr>
          <w:rFonts w:ascii="Roboto" w:hAnsi="Roboto" w:cs="Times New Roman"/>
        </w:rPr>
        <w:t>można uznać</w:t>
      </w:r>
      <w:r w:rsidRPr="00B05F51">
        <w:rPr>
          <w:rFonts w:ascii="Roboto" w:hAnsi="Roboto" w:cs="Times New Roman"/>
        </w:rPr>
        <w:t xml:space="preserve"> są najskuteczniejsze?</w:t>
      </w:r>
    </w:p>
    <w:p w14:paraId="47073D89" w14:textId="2642E006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różne formaty multimedialne stosowane w kampaniach reklamowych w Internecie. Przytocz</w:t>
      </w:r>
      <w:r w:rsidR="006445B1" w:rsidRPr="00B05F51">
        <w:rPr>
          <w:rFonts w:ascii="Roboto" w:hAnsi="Roboto" w:cs="Times New Roman"/>
        </w:rPr>
        <w:t>yć</w:t>
      </w:r>
      <w:r w:rsidRPr="00B05F51">
        <w:rPr>
          <w:rFonts w:ascii="Roboto" w:hAnsi="Roboto" w:cs="Times New Roman"/>
        </w:rPr>
        <w:t xml:space="preserve"> przykłady kampanii, w których zastosowanie multimediów miało kluczowe znaczenie dla osiągnięcia zamierzonych celów marketingowych.</w:t>
      </w:r>
    </w:p>
    <w:p w14:paraId="7BD08F40" w14:textId="3E354E4A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>, w jaki sposób psychologia kolorów wpływa na percepcję i odbiór reklam</w:t>
      </w:r>
      <w:r w:rsidR="006445B1" w:rsidRPr="00B05F51">
        <w:rPr>
          <w:rFonts w:ascii="Roboto" w:hAnsi="Roboto" w:cs="Times New Roman"/>
        </w:rPr>
        <w:t>?</w:t>
      </w:r>
      <w:r w:rsidRPr="00B05F51">
        <w:rPr>
          <w:rFonts w:ascii="Roboto" w:hAnsi="Roboto" w:cs="Times New Roman"/>
        </w:rPr>
        <w:t xml:space="preserve"> Zidentyfik</w:t>
      </w:r>
      <w:r w:rsidR="006445B1" w:rsidRPr="00B05F51">
        <w:rPr>
          <w:rFonts w:ascii="Roboto" w:hAnsi="Roboto" w:cs="Times New Roman"/>
        </w:rPr>
        <w:t>ować</w:t>
      </w:r>
      <w:r w:rsidRPr="00B05F51">
        <w:rPr>
          <w:rFonts w:ascii="Roboto" w:hAnsi="Roboto" w:cs="Times New Roman"/>
        </w:rPr>
        <w:t xml:space="preserve"> konkretne przykłady kampanii reklamowych, w których świadome użycie kolorów odegrało kluczową rolę w osiągnięciu sukcesu marketingowego.</w:t>
      </w:r>
    </w:p>
    <w:p w14:paraId="6300B8EF" w14:textId="18F31E33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Wymie</w:t>
      </w:r>
      <w:r w:rsidR="006445B1" w:rsidRPr="00B05F51">
        <w:rPr>
          <w:rFonts w:ascii="Roboto" w:hAnsi="Roboto" w:cs="Times New Roman"/>
        </w:rPr>
        <w:t>nić</w:t>
      </w:r>
      <w:r w:rsidRPr="00B05F51">
        <w:rPr>
          <w:rFonts w:ascii="Roboto" w:hAnsi="Roboto" w:cs="Times New Roman"/>
        </w:rPr>
        <w:t xml:space="preserve"> i opis</w:t>
      </w:r>
      <w:r w:rsidR="006445B1" w:rsidRPr="00B05F51">
        <w:rPr>
          <w:rFonts w:ascii="Roboto" w:hAnsi="Roboto" w:cs="Times New Roman"/>
        </w:rPr>
        <w:t>ać</w:t>
      </w:r>
      <w:r w:rsidRPr="00B05F51">
        <w:rPr>
          <w:rFonts w:ascii="Roboto" w:hAnsi="Roboto" w:cs="Times New Roman"/>
        </w:rPr>
        <w:t xml:space="preserve"> modele  baz danych i ich właściwości implementacji w systemach handlu elektronicznego.</w:t>
      </w:r>
    </w:p>
    <w:p w14:paraId="2DC3A608" w14:textId="073C8D9F" w:rsidR="00B715F5" w:rsidRPr="00B05F51" w:rsidRDefault="006445B1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Omówić d</w:t>
      </w:r>
      <w:r w:rsidR="00B715F5" w:rsidRPr="00B05F51">
        <w:rPr>
          <w:rFonts w:ascii="Roboto" w:hAnsi="Roboto" w:cs="Times New Roman"/>
        </w:rPr>
        <w:t>iagramy encji i relacji ERD oraz diagramy klas w projektowaniu logicznej struktury baz danych.</w:t>
      </w:r>
    </w:p>
    <w:p w14:paraId="37E578A1" w14:textId="7AF3FC99" w:rsidR="00B715F5" w:rsidRPr="00B05F51" w:rsidRDefault="00B715F5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typy obiektywów stosowanych w fotografii produktowej</w:t>
      </w:r>
      <w:r w:rsidR="006445B1" w:rsidRPr="00B05F51">
        <w:rPr>
          <w:rFonts w:ascii="Roboto" w:hAnsi="Roboto" w:cs="Times New Roman"/>
        </w:rPr>
        <w:t>.</w:t>
      </w:r>
    </w:p>
    <w:p w14:paraId="795177A6" w14:textId="797D5A5D" w:rsidR="00B715F5" w:rsidRPr="00B05F51" w:rsidRDefault="006445B1" w:rsidP="00B05F51">
      <w:pPr>
        <w:pStyle w:val="Akapitzlist"/>
        <w:numPr>
          <w:ilvl w:val="0"/>
          <w:numId w:val="1"/>
        </w:numPr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j</w:t>
      </w:r>
      <w:r w:rsidR="00B715F5" w:rsidRPr="00B05F51">
        <w:rPr>
          <w:rFonts w:ascii="Roboto" w:hAnsi="Roboto" w:cs="Times New Roman"/>
        </w:rPr>
        <w:t>akie jest zastosowanie fotografii bezcieniowej?</w:t>
      </w:r>
    </w:p>
    <w:p w14:paraId="62B2CA16" w14:textId="39635D7B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Przedstaw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i omów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na czym polega opracowanie koncepcji, wymagań i strategii dotyczących stworzenia sklepu internetowego.</w:t>
      </w:r>
    </w:p>
    <w:p w14:paraId="7FFF90BC" w14:textId="00AFE358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Opis</w:t>
      </w:r>
      <w:r w:rsidR="006445B1" w:rsidRPr="00B05F51">
        <w:rPr>
          <w:rFonts w:ascii="Roboto" w:hAnsi="Roboto" w:cs="Times New Roman"/>
        </w:rPr>
        <w:t>ać</w:t>
      </w:r>
      <w:r w:rsidRPr="00B05F51">
        <w:rPr>
          <w:rFonts w:ascii="Roboto" w:hAnsi="Roboto" w:cs="Times New Roman"/>
        </w:rPr>
        <w:t xml:space="preserve"> poszczególne etapy podczas projektowania komponentów sklepu internetowego i omów</w:t>
      </w:r>
      <w:r w:rsidR="006445B1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strukturę organizacji informacji w serwisie.</w:t>
      </w:r>
    </w:p>
    <w:p w14:paraId="77908106" w14:textId="19CCE52A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Scharakteryz</w:t>
      </w:r>
      <w:r w:rsidR="006445B1" w:rsidRPr="00B05F51">
        <w:rPr>
          <w:rFonts w:ascii="Roboto" w:hAnsi="Roboto" w:cs="Times New Roman"/>
        </w:rPr>
        <w:t>ować</w:t>
      </w:r>
      <w:r w:rsidRPr="00B05F51">
        <w:rPr>
          <w:rFonts w:ascii="Roboto" w:hAnsi="Roboto" w:cs="Times New Roman"/>
        </w:rPr>
        <w:t>, w jaki sposób systemy CRM mogą wspierać personalizację doświadczeń klienta i jakie znaczenie ma to dla retencji klientów oraz zwiększenia wartości klienta w czasie</w:t>
      </w:r>
      <w:r w:rsidR="00CA4010" w:rsidRPr="00B05F51">
        <w:rPr>
          <w:rFonts w:ascii="Roboto" w:hAnsi="Roboto" w:cs="Times New Roman"/>
        </w:rPr>
        <w:t>?</w:t>
      </w:r>
    </w:p>
    <w:p w14:paraId="7DB2B465" w14:textId="03080C19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w</w:t>
      </w:r>
      <w:r w:rsidR="00B715F5" w:rsidRPr="00B05F51">
        <w:rPr>
          <w:rFonts w:ascii="Roboto" w:hAnsi="Roboto" w:cs="Times New Roman"/>
        </w:rPr>
        <w:t xml:space="preserve"> jaki sposób analiza danych zbieranych przez systemy CRM może przyczynić się do optymalizacji działań marketingowych i sprzedażowych? Przedstaw</w:t>
      </w:r>
      <w:r w:rsidRPr="00B05F51">
        <w:rPr>
          <w:rFonts w:ascii="Roboto" w:hAnsi="Roboto" w:cs="Times New Roman"/>
        </w:rPr>
        <w:t>ić</w:t>
      </w:r>
      <w:r w:rsidR="00B715F5" w:rsidRPr="00B05F51">
        <w:rPr>
          <w:rFonts w:ascii="Roboto" w:hAnsi="Roboto" w:cs="Times New Roman"/>
        </w:rPr>
        <w:t xml:space="preserve"> przykłady wykorzystania danych z CRM do segmentacji klientów oraz automatyzacji kampanii marketingowych.</w:t>
      </w:r>
    </w:p>
    <w:p w14:paraId="6FC03DB8" w14:textId="0C27B4AD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lastRenderedPageBreak/>
        <w:t>Przedstaw</w:t>
      </w:r>
      <w:r w:rsidR="00CA4010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najważniejsze aspekty bezpieczeństwa w oprogramowaniu e-commerce oraz w jaki sposób zabezpieczenia danych klientów oraz transakcji online wpływają na zaufanie do sklepu internetowego i jego reputację</w:t>
      </w:r>
      <w:r w:rsidR="00CA4010" w:rsidRPr="00B05F51">
        <w:rPr>
          <w:rFonts w:ascii="Roboto" w:hAnsi="Roboto" w:cs="Times New Roman"/>
        </w:rPr>
        <w:t>?</w:t>
      </w:r>
    </w:p>
    <w:p w14:paraId="3D0CB800" w14:textId="463E337F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 xml:space="preserve">Określić </w:t>
      </w:r>
      <w:r w:rsidR="00B715F5" w:rsidRPr="00B05F51">
        <w:rPr>
          <w:rFonts w:ascii="Roboto" w:hAnsi="Roboto" w:cs="Times New Roman"/>
        </w:rPr>
        <w:t>główne korzyści i wyzwania wynikające z integracji oprogramowania e-commerce z systemami zarządzania zapasami (ERP) i logistyką oraz jak ta integracja może wpływać na efektywność operacyjną sklepu internetowego</w:t>
      </w:r>
      <w:r w:rsidRPr="00B05F51">
        <w:rPr>
          <w:rFonts w:ascii="Roboto" w:hAnsi="Roboto" w:cs="Times New Roman"/>
        </w:rPr>
        <w:t>.</w:t>
      </w:r>
    </w:p>
    <w:p w14:paraId="4467C6C7" w14:textId="3B5A6CBA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c</w:t>
      </w:r>
      <w:r w:rsidR="00B715F5" w:rsidRPr="00B05F51">
        <w:rPr>
          <w:rFonts w:ascii="Roboto" w:hAnsi="Roboto" w:cs="Times New Roman"/>
        </w:rPr>
        <w:t>zym wyróżniają się metody tworzenia witryn internetowych za pomocą CMS na tle innych współczesnych metod?</w:t>
      </w:r>
    </w:p>
    <w:p w14:paraId="5C418AD8" w14:textId="017EDC50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Wymie</w:t>
      </w:r>
      <w:r w:rsidR="00CA4010" w:rsidRPr="00B05F51">
        <w:rPr>
          <w:rFonts w:ascii="Roboto" w:hAnsi="Roboto" w:cs="Times New Roman"/>
        </w:rPr>
        <w:t>nić</w:t>
      </w:r>
      <w:r w:rsidRPr="00B05F51">
        <w:rPr>
          <w:rFonts w:ascii="Roboto" w:hAnsi="Roboto" w:cs="Times New Roman"/>
        </w:rPr>
        <w:t xml:space="preserve"> najważniejsze zalety i wady metody tworzenia treści za pomocą Content Management System.</w:t>
      </w:r>
    </w:p>
    <w:p w14:paraId="6515E4E6" w14:textId="501F27C5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Wska</w:t>
      </w:r>
      <w:r w:rsidR="00CA4010" w:rsidRPr="00B05F51">
        <w:rPr>
          <w:rFonts w:ascii="Roboto" w:hAnsi="Roboto" w:cs="Times New Roman"/>
        </w:rPr>
        <w:t>zać</w:t>
      </w:r>
      <w:r w:rsidRPr="00B05F51">
        <w:rPr>
          <w:rFonts w:ascii="Roboto" w:hAnsi="Roboto" w:cs="Times New Roman"/>
        </w:rPr>
        <w:t xml:space="preserve"> wady i zalety rozwiązań </w:t>
      </w:r>
      <w:proofErr w:type="spellStart"/>
      <w:r w:rsidRPr="00B05F51">
        <w:rPr>
          <w:rFonts w:ascii="Roboto" w:hAnsi="Roboto" w:cs="Times New Roman"/>
        </w:rPr>
        <w:t>Cloud</w:t>
      </w:r>
      <w:proofErr w:type="spellEnd"/>
      <w:r w:rsidRPr="00B05F51">
        <w:rPr>
          <w:rFonts w:ascii="Roboto" w:hAnsi="Roboto" w:cs="Times New Roman"/>
        </w:rPr>
        <w:t xml:space="preserve"> Computing wspierających e-commerce.</w:t>
      </w:r>
    </w:p>
    <w:p w14:paraId="13FB332F" w14:textId="451AC69C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CA4010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wyzwania w zakresie bezpieczeństwa i ochrony danych w systemach e-commerce oferowanych w chmurze obliczeniowej.</w:t>
      </w:r>
    </w:p>
    <w:p w14:paraId="1724450E" w14:textId="32B37C3F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Przedstaw</w:t>
      </w:r>
      <w:r w:rsidR="00CA4010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wybrane narzędzia informatyczne promocji produktów i usług w Internecie oraz wska</w:t>
      </w:r>
      <w:r w:rsidR="00CA4010" w:rsidRPr="00B05F51">
        <w:rPr>
          <w:rFonts w:ascii="Roboto" w:hAnsi="Roboto" w:cs="Times New Roman"/>
        </w:rPr>
        <w:t>zać</w:t>
      </w:r>
      <w:r w:rsidRPr="00B05F51">
        <w:rPr>
          <w:rFonts w:ascii="Roboto" w:hAnsi="Roboto" w:cs="Times New Roman"/>
        </w:rPr>
        <w:t xml:space="preserve"> praktyczne ich wykorzystanie na bazie konkretnych organizacji.</w:t>
      </w:r>
    </w:p>
    <w:p w14:paraId="6579D64B" w14:textId="1756E801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CA4010" w:rsidRPr="00B05F51">
        <w:rPr>
          <w:rFonts w:ascii="Roboto" w:hAnsi="Roboto" w:cs="Times New Roman"/>
        </w:rPr>
        <w:t>ić</w:t>
      </w:r>
      <w:r w:rsidRPr="00B05F51">
        <w:rPr>
          <w:rFonts w:ascii="Roboto" w:hAnsi="Roboto" w:cs="Times New Roman"/>
        </w:rPr>
        <w:t xml:space="preserve"> różne przykłady promocji produktów i usług w mediach społecznościowych. </w:t>
      </w:r>
    </w:p>
    <w:p w14:paraId="246CABBF" w14:textId="4375C7AE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n</w:t>
      </w:r>
      <w:r w:rsidR="00B715F5" w:rsidRPr="00B05F51">
        <w:rPr>
          <w:rFonts w:ascii="Roboto" w:hAnsi="Roboto" w:cs="Times New Roman"/>
        </w:rPr>
        <w:t>a czym polega analiza ryzyka w procesie zarządzania ryzykiem w bezpieczeństwie informacji wg normy ISO 27001?</w:t>
      </w:r>
    </w:p>
    <w:p w14:paraId="07047965" w14:textId="25A5715E" w:rsidR="00B715F5" w:rsidRPr="00B05F51" w:rsidRDefault="00B715F5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Scharakteryz</w:t>
      </w:r>
      <w:r w:rsidR="00CA4010" w:rsidRPr="00B05F51">
        <w:rPr>
          <w:rFonts w:ascii="Roboto" w:hAnsi="Roboto" w:cs="Times New Roman"/>
        </w:rPr>
        <w:t>ować</w:t>
      </w:r>
      <w:r w:rsidRPr="00B05F51">
        <w:rPr>
          <w:rFonts w:ascii="Roboto" w:hAnsi="Roboto" w:cs="Times New Roman"/>
        </w:rPr>
        <w:t xml:space="preserve"> wpływ czynnika ludzkiego na bezpieczeństwo zasobów informacyjnych.</w:t>
      </w:r>
    </w:p>
    <w:p w14:paraId="2F61248D" w14:textId="190B429A" w:rsidR="00B715F5" w:rsidRPr="00B05F51" w:rsidRDefault="009208C6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</w:t>
      </w:r>
      <w:r w:rsidR="00CA4010" w:rsidRPr="00B05F51">
        <w:rPr>
          <w:rFonts w:ascii="Roboto" w:hAnsi="Roboto" w:cs="Times New Roman"/>
        </w:rPr>
        <w:t>ć,</w:t>
      </w:r>
      <w:r w:rsidR="00B715F5" w:rsidRPr="00B05F51">
        <w:rPr>
          <w:rFonts w:ascii="Roboto" w:hAnsi="Roboto" w:cs="Times New Roman"/>
        </w:rPr>
        <w:t xml:space="preserve"> na czym polega specyfika prowadzeni</w:t>
      </w:r>
      <w:r w:rsidR="00CA4010" w:rsidRPr="00B05F51">
        <w:rPr>
          <w:rFonts w:ascii="Roboto" w:hAnsi="Roboto" w:cs="Times New Roman"/>
        </w:rPr>
        <w:t>a</w:t>
      </w:r>
      <w:r w:rsidR="00B715F5" w:rsidRPr="00B05F51">
        <w:rPr>
          <w:rFonts w:ascii="Roboto" w:hAnsi="Roboto" w:cs="Times New Roman"/>
        </w:rPr>
        <w:t xml:space="preserve"> działalności gospodarczej w obszarze e-commerce </w:t>
      </w:r>
      <w:r w:rsidR="00CA4010" w:rsidRPr="00B05F51">
        <w:rPr>
          <w:rFonts w:ascii="Roboto" w:hAnsi="Roboto" w:cs="Times New Roman"/>
        </w:rPr>
        <w:t>oraz</w:t>
      </w:r>
      <w:r w:rsidR="00B715F5" w:rsidRPr="00B05F51">
        <w:rPr>
          <w:rFonts w:ascii="Roboto" w:hAnsi="Roboto" w:cs="Times New Roman"/>
        </w:rPr>
        <w:t xml:space="preserve"> określić obowiązki </w:t>
      </w:r>
      <w:r w:rsidR="00CA4010" w:rsidRPr="00B05F51">
        <w:rPr>
          <w:rFonts w:ascii="Roboto" w:hAnsi="Roboto" w:cs="Times New Roman"/>
        </w:rPr>
        <w:t>i</w:t>
      </w:r>
      <w:r w:rsidR="00B715F5" w:rsidRPr="00B05F51">
        <w:rPr>
          <w:rFonts w:ascii="Roboto" w:hAnsi="Roboto" w:cs="Times New Roman"/>
        </w:rPr>
        <w:t xml:space="preserve"> prawa stron zawieranych umów w e-commerce w aspekcie prawa cywilnego, podpisu elektronicznego itp. </w:t>
      </w:r>
    </w:p>
    <w:p w14:paraId="3CC3F37D" w14:textId="219C429C" w:rsidR="00B715F5" w:rsidRPr="00B05F51" w:rsidRDefault="009208C6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Omów</w:t>
      </w:r>
      <w:r w:rsidR="00CA4010" w:rsidRPr="00B05F51">
        <w:rPr>
          <w:rFonts w:ascii="Roboto" w:hAnsi="Roboto" w:cs="Times New Roman"/>
        </w:rPr>
        <w:t>ić</w:t>
      </w:r>
      <w:r w:rsidR="00B715F5" w:rsidRPr="00B05F51">
        <w:rPr>
          <w:rFonts w:ascii="Roboto" w:hAnsi="Roboto" w:cs="Times New Roman"/>
        </w:rPr>
        <w:t xml:space="preserve"> prawa konsumenckie mające zastosowanie w e-commerce oraz spróbować doradzić potencjalnemu konsumentowi jakie ma prawa w przypadku zwrotu czy reklamacji w handlu elektronicznym</w:t>
      </w:r>
      <w:r w:rsidR="00CA4010" w:rsidRPr="00B05F51">
        <w:rPr>
          <w:rFonts w:ascii="Roboto" w:hAnsi="Roboto" w:cs="Times New Roman"/>
        </w:rPr>
        <w:t>.</w:t>
      </w:r>
    </w:p>
    <w:p w14:paraId="1E42BC4C" w14:textId="45A76C4D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Określić, j</w:t>
      </w:r>
      <w:r w:rsidR="00B715F5" w:rsidRPr="00B05F51">
        <w:rPr>
          <w:rFonts w:ascii="Roboto" w:hAnsi="Roboto" w:cs="Times New Roman"/>
        </w:rPr>
        <w:t xml:space="preserve">akie strategie </w:t>
      </w:r>
      <w:proofErr w:type="spellStart"/>
      <w:r w:rsidR="00B715F5" w:rsidRPr="00B05F51">
        <w:rPr>
          <w:rFonts w:ascii="Roboto" w:hAnsi="Roboto" w:cs="Times New Roman"/>
        </w:rPr>
        <w:t>content</w:t>
      </w:r>
      <w:proofErr w:type="spellEnd"/>
      <w:r w:rsidR="00B715F5" w:rsidRPr="00B05F51">
        <w:rPr>
          <w:rFonts w:ascii="Roboto" w:hAnsi="Roboto" w:cs="Times New Roman"/>
        </w:rPr>
        <w:t xml:space="preserve"> marketingowe są kluczowe w budowaniu długoterminowego zaangażowania użytkowników?</w:t>
      </w:r>
    </w:p>
    <w:p w14:paraId="394199A3" w14:textId="0BE70028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Sc</w:t>
      </w:r>
      <w:r w:rsidR="00B715F5" w:rsidRPr="00B05F51">
        <w:rPr>
          <w:rFonts w:ascii="Roboto" w:hAnsi="Roboto" w:cs="Times New Roman"/>
        </w:rPr>
        <w:t>hara</w:t>
      </w:r>
      <w:r w:rsidRPr="00B05F51">
        <w:rPr>
          <w:rFonts w:ascii="Roboto" w:hAnsi="Roboto" w:cs="Times New Roman"/>
        </w:rPr>
        <w:t>kteryzować</w:t>
      </w:r>
      <w:r w:rsidR="00B715F5" w:rsidRPr="00B05F51">
        <w:rPr>
          <w:rFonts w:ascii="Roboto" w:hAnsi="Roboto" w:cs="Times New Roman"/>
        </w:rPr>
        <w:t xml:space="preserve"> algorytm</w:t>
      </w:r>
      <w:r w:rsidRPr="00B05F51">
        <w:rPr>
          <w:rFonts w:ascii="Roboto" w:hAnsi="Roboto" w:cs="Times New Roman"/>
        </w:rPr>
        <w:t>y</w:t>
      </w:r>
      <w:r w:rsidR="00B715F5" w:rsidRPr="00B05F51">
        <w:rPr>
          <w:rFonts w:ascii="Roboto" w:hAnsi="Roboto" w:cs="Times New Roman"/>
        </w:rPr>
        <w:t xml:space="preserve"> Google</w:t>
      </w:r>
      <w:r w:rsidRPr="00B05F51">
        <w:rPr>
          <w:rFonts w:ascii="Roboto" w:hAnsi="Roboto" w:cs="Times New Roman"/>
        </w:rPr>
        <w:t>.</w:t>
      </w:r>
    </w:p>
    <w:p w14:paraId="38C2B429" w14:textId="6DDE9DCC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j</w:t>
      </w:r>
      <w:r w:rsidR="00B715F5" w:rsidRPr="00B05F51">
        <w:rPr>
          <w:rFonts w:ascii="Roboto" w:hAnsi="Roboto" w:cs="Times New Roman"/>
        </w:rPr>
        <w:t>akie są praktyczne zastosowania podstawowych metryk Google Analytics w e-commerce?</w:t>
      </w:r>
    </w:p>
    <w:p w14:paraId="209A89D0" w14:textId="26A70378" w:rsidR="00B715F5" w:rsidRPr="00B05F51" w:rsidRDefault="00CA4010" w:rsidP="00B05F51">
      <w:pPr>
        <w:pStyle w:val="Akapitzlist"/>
        <w:numPr>
          <w:ilvl w:val="0"/>
          <w:numId w:val="1"/>
        </w:numPr>
        <w:tabs>
          <w:tab w:val="left" w:pos="3686"/>
        </w:tabs>
        <w:spacing w:after="0" w:line="360" w:lineRule="auto"/>
        <w:rPr>
          <w:rFonts w:ascii="Roboto" w:hAnsi="Roboto" w:cs="Times New Roman"/>
        </w:rPr>
      </w:pPr>
      <w:r w:rsidRPr="00B05F51">
        <w:rPr>
          <w:rFonts w:ascii="Roboto" w:hAnsi="Roboto" w:cs="Times New Roman"/>
        </w:rPr>
        <w:t>Wyjaśnić, w</w:t>
      </w:r>
      <w:r w:rsidR="00B715F5" w:rsidRPr="00B05F51">
        <w:rPr>
          <w:rFonts w:ascii="Roboto" w:hAnsi="Roboto" w:cs="Times New Roman"/>
        </w:rPr>
        <w:t xml:space="preserve"> jaki sposób narzędzia takie jak </w:t>
      </w:r>
      <w:proofErr w:type="spellStart"/>
      <w:r w:rsidR="00B715F5" w:rsidRPr="00B05F51">
        <w:rPr>
          <w:rFonts w:ascii="Roboto" w:hAnsi="Roboto" w:cs="Times New Roman"/>
        </w:rPr>
        <w:t>Similarweb</w:t>
      </w:r>
      <w:proofErr w:type="spellEnd"/>
      <w:r w:rsidR="00B715F5" w:rsidRPr="00B05F51">
        <w:rPr>
          <w:rFonts w:ascii="Roboto" w:hAnsi="Roboto" w:cs="Times New Roman"/>
        </w:rPr>
        <w:t xml:space="preserve"> i Google </w:t>
      </w:r>
      <w:proofErr w:type="spellStart"/>
      <w:r w:rsidR="00B715F5" w:rsidRPr="00B05F51">
        <w:rPr>
          <w:rFonts w:ascii="Roboto" w:hAnsi="Roboto" w:cs="Times New Roman"/>
        </w:rPr>
        <w:t>Trends</w:t>
      </w:r>
      <w:proofErr w:type="spellEnd"/>
      <w:r w:rsidR="00B715F5" w:rsidRPr="00B05F51">
        <w:rPr>
          <w:rFonts w:ascii="Roboto" w:hAnsi="Roboto" w:cs="Times New Roman"/>
        </w:rPr>
        <w:t xml:space="preserve"> mogą wspierać analizę konkurencji w e-commerce i jakie są ich ograniczenia?</w:t>
      </w:r>
    </w:p>
    <w:p w14:paraId="63A5A529" w14:textId="77777777" w:rsidR="00B715F5" w:rsidRPr="00B05F51" w:rsidRDefault="00B715F5" w:rsidP="00B05F51">
      <w:pPr>
        <w:spacing w:after="0" w:line="360" w:lineRule="auto"/>
        <w:rPr>
          <w:rFonts w:ascii="Roboto" w:hAnsi="Roboto" w:cs="Times New Roman"/>
        </w:rPr>
      </w:pPr>
    </w:p>
    <w:sectPr w:rsidR="00B715F5" w:rsidRPr="00B0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0C2"/>
    <w:multiLevelType w:val="hybridMultilevel"/>
    <w:tmpl w:val="072C6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E04"/>
    <w:multiLevelType w:val="hybridMultilevel"/>
    <w:tmpl w:val="5DFE3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4256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5B9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439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156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03A9"/>
    <w:multiLevelType w:val="hybridMultilevel"/>
    <w:tmpl w:val="C08C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02B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0392C"/>
    <w:multiLevelType w:val="hybridMultilevel"/>
    <w:tmpl w:val="C08C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9098B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6911"/>
    <w:multiLevelType w:val="hybridMultilevel"/>
    <w:tmpl w:val="C08C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C670C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6A8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EC3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24E0C"/>
    <w:multiLevelType w:val="hybridMultilevel"/>
    <w:tmpl w:val="C08C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73A58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32A83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2B9"/>
    <w:multiLevelType w:val="hybridMultilevel"/>
    <w:tmpl w:val="E4A4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9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BF"/>
    <w:rsid w:val="00086EEB"/>
    <w:rsid w:val="001940B9"/>
    <w:rsid w:val="0028179E"/>
    <w:rsid w:val="0028207D"/>
    <w:rsid w:val="002A0B02"/>
    <w:rsid w:val="002E7BA7"/>
    <w:rsid w:val="002F60B3"/>
    <w:rsid w:val="003E7C31"/>
    <w:rsid w:val="00482968"/>
    <w:rsid w:val="004E4F24"/>
    <w:rsid w:val="005920D8"/>
    <w:rsid w:val="005A3F21"/>
    <w:rsid w:val="005C2206"/>
    <w:rsid w:val="006445B1"/>
    <w:rsid w:val="00662C9A"/>
    <w:rsid w:val="00693578"/>
    <w:rsid w:val="006C40A4"/>
    <w:rsid w:val="006C5BBC"/>
    <w:rsid w:val="00711025"/>
    <w:rsid w:val="0081615C"/>
    <w:rsid w:val="00917C8A"/>
    <w:rsid w:val="009208C6"/>
    <w:rsid w:val="0098021D"/>
    <w:rsid w:val="009910C8"/>
    <w:rsid w:val="009E3415"/>
    <w:rsid w:val="009F46CD"/>
    <w:rsid w:val="00A25EE7"/>
    <w:rsid w:val="00AA0627"/>
    <w:rsid w:val="00AF6A9A"/>
    <w:rsid w:val="00B05F51"/>
    <w:rsid w:val="00B10CA7"/>
    <w:rsid w:val="00B715F5"/>
    <w:rsid w:val="00BA444D"/>
    <w:rsid w:val="00C214C4"/>
    <w:rsid w:val="00C76762"/>
    <w:rsid w:val="00C8121E"/>
    <w:rsid w:val="00CA4010"/>
    <w:rsid w:val="00D87FA6"/>
    <w:rsid w:val="00DB293C"/>
    <w:rsid w:val="00E10B53"/>
    <w:rsid w:val="00E40FBF"/>
    <w:rsid w:val="00EE6DE1"/>
    <w:rsid w:val="00F122B6"/>
    <w:rsid w:val="00F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1379"/>
  <w15:chartTrackingRefBased/>
  <w15:docId w15:val="{15339BF9-1D80-4812-B579-4F35AF1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F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F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F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F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F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F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F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F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F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F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FB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E7B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2F1D-3F1C-45DC-9BB1-21ECCAE0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Kobis</dc:creator>
  <cp:keywords/>
  <dc:description/>
  <cp:lastModifiedBy>user</cp:lastModifiedBy>
  <cp:revision>2</cp:revision>
  <dcterms:created xsi:type="dcterms:W3CDTF">2024-10-31T06:58:00Z</dcterms:created>
  <dcterms:modified xsi:type="dcterms:W3CDTF">2024-10-31T06:58:00Z</dcterms:modified>
</cp:coreProperties>
</file>