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7527" w14:textId="77777777" w:rsidR="00001898" w:rsidRPr="00BD16EE" w:rsidRDefault="00001898" w:rsidP="00001898">
      <w:pPr>
        <w:spacing w:after="0" w:line="360" w:lineRule="auto"/>
        <w:jc w:val="center"/>
        <w:rPr>
          <w:b/>
        </w:rPr>
      </w:pPr>
      <w:r w:rsidRPr="00BD16EE">
        <w:rPr>
          <w:b/>
        </w:rPr>
        <w:t>EGZAMIN DYPLOMOWY</w:t>
      </w:r>
    </w:p>
    <w:p w14:paraId="4FF32CB6" w14:textId="77777777" w:rsidR="00001898" w:rsidRPr="00BD16EE" w:rsidRDefault="00001898" w:rsidP="00001898">
      <w:pPr>
        <w:spacing w:after="0" w:line="360" w:lineRule="auto"/>
        <w:jc w:val="center"/>
        <w:rPr>
          <w:b/>
        </w:rPr>
      </w:pPr>
      <w:r w:rsidRPr="00BD16EE">
        <w:rPr>
          <w:b/>
        </w:rPr>
        <w:t>LOGISTYKA PIERWSZEGO STOPNIA</w:t>
      </w:r>
    </w:p>
    <w:p w14:paraId="11D354A2" w14:textId="5858E303" w:rsidR="00001898" w:rsidRPr="00BD16EE" w:rsidRDefault="00001898" w:rsidP="00001898">
      <w:pPr>
        <w:spacing w:after="0" w:line="360" w:lineRule="auto"/>
        <w:jc w:val="center"/>
        <w:rPr>
          <w:b/>
          <w:u w:val="single"/>
        </w:rPr>
      </w:pPr>
      <w:r w:rsidRPr="00BD16EE">
        <w:rPr>
          <w:b/>
          <w:u w:val="single"/>
        </w:rPr>
        <w:t xml:space="preserve">PYTANIA SPECJALNOŚCIOWE - </w:t>
      </w:r>
      <w:r w:rsidRPr="00001898">
        <w:rPr>
          <w:b/>
          <w:u w:val="single"/>
        </w:rPr>
        <w:t>SYSTEMY LOGISTYCZNE</w:t>
      </w:r>
    </w:p>
    <w:p w14:paraId="3B1E4F48" w14:textId="77777777" w:rsidR="00E5124C" w:rsidRPr="00E5124C" w:rsidRDefault="00E5124C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5124C">
        <w:rPr>
          <w:sz w:val="24"/>
          <w:szCs w:val="24"/>
        </w:rPr>
        <w:t xml:space="preserve">Zadania i funkcje centrum logistycznego.  </w:t>
      </w:r>
    </w:p>
    <w:p w14:paraId="14D45CC5" w14:textId="1A8A10C6" w:rsidR="00E5124C" w:rsidRPr="00E5124C" w:rsidRDefault="00002E31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E5124C" w:rsidRPr="00E5124C">
        <w:rPr>
          <w:sz w:val="24"/>
          <w:szCs w:val="24"/>
        </w:rPr>
        <w:t>óżnica pomiędzy centrum logistycznym a centrum dystrybucji</w:t>
      </w:r>
      <w:r w:rsidR="00E5124C">
        <w:rPr>
          <w:sz w:val="24"/>
          <w:szCs w:val="24"/>
        </w:rPr>
        <w:t>.</w:t>
      </w:r>
    </w:p>
    <w:p w14:paraId="31F79C5A" w14:textId="79F681C0" w:rsidR="00E5124C" w:rsidRPr="00E5124C" w:rsidRDefault="00002E31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E5124C" w:rsidRPr="00E5124C">
        <w:rPr>
          <w:sz w:val="24"/>
          <w:szCs w:val="24"/>
        </w:rPr>
        <w:t xml:space="preserve">ady i zalety outsourcingu w procesach logistycznych. </w:t>
      </w:r>
    </w:p>
    <w:p w14:paraId="0335F7AC" w14:textId="4D1784C7" w:rsidR="00E5124C" w:rsidRPr="00E5124C" w:rsidRDefault="00002E31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E5124C">
        <w:rPr>
          <w:sz w:val="24"/>
          <w:szCs w:val="24"/>
        </w:rPr>
        <w:t>ajczęściej powierzane na zewnątrz</w:t>
      </w:r>
      <w:r>
        <w:rPr>
          <w:sz w:val="24"/>
          <w:szCs w:val="24"/>
        </w:rPr>
        <w:t xml:space="preserve"> c</w:t>
      </w:r>
      <w:r w:rsidR="00E5124C" w:rsidRPr="00E5124C">
        <w:rPr>
          <w:sz w:val="24"/>
          <w:szCs w:val="24"/>
        </w:rPr>
        <w:t>zynności z dziedziny logistyki</w:t>
      </w:r>
      <w:r w:rsidR="00E5124C">
        <w:rPr>
          <w:sz w:val="24"/>
          <w:szCs w:val="24"/>
        </w:rPr>
        <w:t>.</w:t>
      </w:r>
    </w:p>
    <w:p w14:paraId="5823F7A2" w14:textId="77777777" w:rsidR="00DE5F55" w:rsidRDefault="00E5124C" w:rsidP="00DE5F55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5124C">
        <w:rPr>
          <w:sz w:val="24"/>
          <w:szCs w:val="24"/>
        </w:rPr>
        <w:t xml:space="preserve">Różnice między modelami biznesowymi 3PL i 4PL.  </w:t>
      </w:r>
    </w:p>
    <w:p w14:paraId="5670B54C" w14:textId="5CB64939" w:rsidR="00E5124C" w:rsidRPr="00DE5F55" w:rsidRDefault="00DE5F55" w:rsidP="00DE5F55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DE5F55">
        <w:rPr>
          <w:sz w:val="24"/>
          <w:szCs w:val="24"/>
        </w:rPr>
        <w:t xml:space="preserve">Charakterystyka </w:t>
      </w:r>
      <w:r w:rsidR="00E5124C" w:rsidRPr="00DE5F55">
        <w:rPr>
          <w:sz w:val="24"/>
          <w:szCs w:val="24"/>
        </w:rPr>
        <w:t>transportu intermodalnego.</w:t>
      </w:r>
    </w:p>
    <w:p w14:paraId="3CE7F9E1" w14:textId="6A403442" w:rsidR="00E5124C" w:rsidRPr="00E5124C" w:rsidRDefault="00DE5F55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DE5F55">
        <w:rPr>
          <w:sz w:val="24"/>
          <w:szCs w:val="24"/>
        </w:rPr>
        <w:t>Charakterystyka</w:t>
      </w:r>
      <w:r w:rsidR="00E5124C" w:rsidRPr="00E5124C">
        <w:rPr>
          <w:sz w:val="24"/>
          <w:szCs w:val="24"/>
        </w:rPr>
        <w:t xml:space="preserve"> proces</w:t>
      </w:r>
      <w:r>
        <w:rPr>
          <w:sz w:val="24"/>
          <w:szCs w:val="24"/>
        </w:rPr>
        <w:t>u</w:t>
      </w:r>
      <w:r w:rsidR="00E5124C" w:rsidRPr="00E5124C">
        <w:rPr>
          <w:sz w:val="24"/>
          <w:szCs w:val="24"/>
        </w:rPr>
        <w:t xml:space="preserve"> opakowaniow</w:t>
      </w:r>
      <w:r>
        <w:rPr>
          <w:sz w:val="24"/>
          <w:szCs w:val="24"/>
        </w:rPr>
        <w:t>ego</w:t>
      </w:r>
      <w:r w:rsidR="00E5124C" w:rsidRPr="00E5124C">
        <w:rPr>
          <w:sz w:val="24"/>
          <w:szCs w:val="24"/>
        </w:rPr>
        <w:t>.</w:t>
      </w:r>
    </w:p>
    <w:p w14:paraId="2A69FB57" w14:textId="1966CB1D" w:rsidR="00E5124C" w:rsidRPr="00E5124C" w:rsidRDefault="00DE5F55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E5124C" w:rsidRPr="00E5124C">
        <w:rPr>
          <w:sz w:val="24"/>
          <w:szCs w:val="24"/>
        </w:rPr>
        <w:t xml:space="preserve">efinicje i </w:t>
      </w:r>
      <w:r>
        <w:rPr>
          <w:sz w:val="24"/>
          <w:szCs w:val="24"/>
        </w:rPr>
        <w:t>rodzaje</w:t>
      </w:r>
      <w:r w:rsidR="00E5124C" w:rsidRPr="00E5124C">
        <w:rPr>
          <w:sz w:val="24"/>
          <w:szCs w:val="24"/>
        </w:rPr>
        <w:t xml:space="preserve"> opakowań.</w:t>
      </w:r>
    </w:p>
    <w:p w14:paraId="3EDC00D6" w14:textId="0DBE3651" w:rsidR="00E5124C" w:rsidRPr="00E5124C" w:rsidRDefault="00F87BDC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DE5F55">
        <w:rPr>
          <w:sz w:val="24"/>
          <w:szCs w:val="24"/>
        </w:rPr>
        <w:t>Charakterystyka</w:t>
      </w:r>
      <w:r w:rsidR="00E5124C" w:rsidRPr="00E5124C">
        <w:rPr>
          <w:sz w:val="24"/>
          <w:szCs w:val="24"/>
        </w:rPr>
        <w:t xml:space="preserve"> funkcj</w:t>
      </w:r>
      <w:r>
        <w:rPr>
          <w:sz w:val="24"/>
          <w:szCs w:val="24"/>
        </w:rPr>
        <w:t>i</w:t>
      </w:r>
      <w:r w:rsidR="00E5124C" w:rsidRPr="00E5124C">
        <w:rPr>
          <w:sz w:val="24"/>
          <w:szCs w:val="24"/>
        </w:rPr>
        <w:t xml:space="preserve"> opakowań.</w:t>
      </w:r>
    </w:p>
    <w:p w14:paraId="1918EF7B" w14:textId="3A01D271" w:rsidR="00E5124C" w:rsidRPr="00E5124C" w:rsidRDefault="00D118EE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Kluczowe etapy</w:t>
      </w:r>
      <w:r w:rsidR="00E5124C" w:rsidRPr="00E5124C">
        <w:rPr>
          <w:sz w:val="24"/>
          <w:szCs w:val="24"/>
        </w:rPr>
        <w:t xml:space="preserve"> projektowania opakowań z punktu widzenia logistyki.</w:t>
      </w:r>
    </w:p>
    <w:p w14:paraId="6CA7FE13" w14:textId="425E405C" w:rsidR="00E5124C" w:rsidRPr="00E5124C" w:rsidRDefault="00011A87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5124C" w:rsidRPr="00E5124C">
        <w:rPr>
          <w:sz w:val="24"/>
          <w:szCs w:val="24"/>
        </w:rPr>
        <w:t>odatność zużytych opakowań do ponownego przetwórstwa.</w:t>
      </w:r>
    </w:p>
    <w:p w14:paraId="03CB082E" w14:textId="34D7DBC5" w:rsidR="00E5124C" w:rsidRPr="00E5124C" w:rsidRDefault="00E5124C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5124C">
        <w:rPr>
          <w:sz w:val="24"/>
          <w:szCs w:val="24"/>
        </w:rPr>
        <w:t xml:space="preserve">System i jego czynniki w ujęciu informatycznym. </w:t>
      </w:r>
    </w:p>
    <w:p w14:paraId="1F058822" w14:textId="46D7290C" w:rsidR="00E5124C" w:rsidRPr="00E5124C" w:rsidRDefault="00830A82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Charakterystyka k</w:t>
      </w:r>
      <w:r w:rsidR="00E5124C" w:rsidRPr="00E5124C">
        <w:rPr>
          <w:sz w:val="24"/>
          <w:szCs w:val="24"/>
        </w:rPr>
        <w:t>las systemów integrujących procesy logistyczne powstał</w:t>
      </w:r>
      <w:r>
        <w:rPr>
          <w:sz w:val="24"/>
          <w:szCs w:val="24"/>
        </w:rPr>
        <w:t>e</w:t>
      </w:r>
      <w:r w:rsidR="00E5124C" w:rsidRPr="00E5124C">
        <w:rPr>
          <w:sz w:val="24"/>
          <w:szCs w:val="24"/>
        </w:rPr>
        <w:t xml:space="preserve"> w wyniku ewolucji</w:t>
      </w:r>
      <w:r>
        <w:rPr>
          <w:sz w:val="24"/>
          <w:szCs w:val="24"/>
        </w:rPr>
        <w:t>.</w:t>
      </w:r>
    </w:p>
    <w:p w14:paraId="32443567" w14:textId="0DC94E74" w:rsidR="00E5124C" w:rsidRPr="00E5124C" w:rsidRDefault="00830A82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Podział</w:t>
      </w:r>
      <w:r w:rsidR="00E5124C" w:rsidRPr="00E5124C">
        <w:rPr>
          <w:sz w:val="24"/>
          <w:szCs w:val="24"/>
        </w:rPr>
        <w:t xml:space="preserve"> system</w:t>
      </w:r>
      <w:r>
        <w:rPr>
          <w:sz w:val="24"/>
          <w:szCs w:val="24"/>
        </w:rPr>
        <w:t xml:space="preserve">ów </w:t>
      </w:r>
      <w:r w:rsidR="00E5124C" w:rsidRPr="00E5124C">
        <w:rPr>
          <w:sz w:val="24"/>
          <w:szCs w:val="24"/>
        </w:rPr>
        <w:t>informatyczn</w:t>
      </w:r>
      <w:r>
        <w:rPr>
          <w:sz w:val="24"/>
          <w:szCs w:val="24"/>
        </w:rPr>
        <w:t xml:space="preserve">ych </w:t>
      </w:r>
      <w:r w:rsidR="00E5124C" w:rsidRPr="00E5124C">
        <w:rPr>
          <w:sz w:val="24"/>
          <w:szCs w:val="24"/>
        </w:rPr>
        <w:t>stosowan</w:t>
      </w:r>
      <w:r>
        <w:rPr>
          <w:sz w:val="24"/>
          <w:szCs w:val="24"/>
        </w:rPr>
        <w:t>ych</w:t>
      </w:r>
      <w:r w:rsidR="00E5124C" w:rsidRPr="00E5124C">
        <w:rPr>
          <w:sz w:val="24"/>
          <w:szCs w:val="24"/>
        </w:rPr>
        <w:t xml:space="preserve"> w logistyce według kryterium użyteczności</w:t>
      </w:r>
      <w:r>
        <w:rPr>
          <w:sz w:val="24"/>
          <w:szCs w:val="24"/>
        </w:rPr>
        <w:t xml:space="preserve">. </w:t>
      </w:r>
    </w:p>
    <w:p w14:paraId="7DC17AF8" w14:textId="6F9B5304" w:rsidR="00E5124C" w:rsidRPr="00E5124C" w:rsidRDefault="00830A82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5124C" w:rsidRPr="00E5124C">
        <w:rPr>
          <w:sz w:val="24"/>
          <w:szCs w:val="24"/>
        </w:rPr>
        <w:t xml:space="preserve">odstawowe funkcje </w:t>
      </w:r>
      <w:r>
        <w:rPr>
          <w:sz w:val="24"/>
          <w:szCs w:val="24"/>
        </w:rPr>
        <w:t>realizowane przez</w:t>
      </w:r>
      <w:r w:rsidR="00E5124C" w:rsidRPr="00E5124C">
        <w:rPr>
          <w:sz w:val="24"/>
          <w:szCs w:val="24"/>
        </w:rPr>
        <w:t xml:space="preserve"> logistyczny system informatyczny</w:t>
      </w:r>
      <w:r>
        <w:rPr>
          <w:sz w:val="24"/>
          <w:szCs w:val="24"/>
        </w:rPr>
        <w:t>.</w:t>
      </w:r>
    </w:p>
    <w:p w14:paraId="02977209" w14:textId="6386B620" w:rsidR="00E5124C" w:rsidRPr="00830A82" w:rsidRDefault="00830A82" w:rsidP="00830A82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5124C">
        <w:rPr>
          <w:sz w:val="24"/>
          <w:szCs w:val="24"/>
        </w:rPr>
        <w:t>Metody identyfikacji produktu w magazynie</w:t>
      </w:r>
      <w:r>
        <w:rPr>
          <w:sz w:val="24"/>
          <w:szCs w:val="24"/>
        </w:rPr>
        <w:t xml:space="preserve"> </w:t>
      </w:r>
      <w:r w:rsidRPr="00830A82">
        <w:rPr>
          <w:sz w:val="24"/>
          <w:szCs w:val="24"/>
        </w:rPr>
        <w:t>oraz obszary</w:t>
      </w:r>
      <w:r>
        <w:rPr>
          <w:sz w:val="24"/>
          <w:szCs w:val="24"/>
        </w:rPr>
        <w:t xml:space="preserve"> ich</w:t>
      </w:r>
      <w:r w:rsidRPr="00830A82">
        <w:rPr>
          <w:sz w:val="24"/>
          <w:szCs w:val="24"/>
        </w:rPr>
        <w:t xml:space="preserve"> zastosowania </w:t>
      </w:r>
      <w:r>
        <w:rPr>
          <w:sz w:val="24"/>
          <w:szCs w:val="24"/>
        </w:rPr>
        <w:t xml:space="preserve">ze względy na typ jednostki magazynowej. </w:t>
      </w:r>
      <w:r w:rsidRPr="00830A82">
        <w:rPr>
          <w:sz w:val="24"/>
          <w:szCs w:val="24"/>
        </w:rPr>
        <w:t xml:space="preserve"> </w:t>
      </w:r>
    </w:p>
    <w:p w14:paraId="6A945544" w14:textId="66489900" w:rsidR="00E5124C" w:rsidRPr="00E5124C" w:rsidRDefault="00830A82" w:rsidP="00830A82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Elementy oraz zadania</w:t>
      </w:r>
      <w:r w:rsidR="00E5124C" w:rsidRPr="00E5124C">
        <w:rPr>
          <w:sz w:val="24"/>
          <w:szCs w:val="24"/>
        </w:rPr>
        <w:t xml:space="preserve"> infrastruktu</w:t>
      </w:r>
      <w:r>
        <w:rPr>
          <w:sz w:val="24"/>
          <w:szCs w:val="24"/>
        </w:rPr>
        <w:t>ry</w:t>
      </w:r>
      <w:r w:rsidR="00E5124C" w:rsidRPr="00E5124C">
        <w:rPr>
          <w:sz w:val="24"/>
          <w:szCs w:val="24"/>
        </w:rPr>
        <w:t xml:space="preserve"> techniczn</w:t>
      </w:r>
      <w:r>
        <w:rPr>
          <w:sz w:val="24"/>
          <w:szCs w:val="24"/>
        </w:rPr>
        <w:t>ej</w:t>
      </w:r>
      <w:r w:rsidR="00E5124C" w:rsidRPr="00E5124C">
        <w:rPr>
          <w:sz w:val="24"/>
          <w:szCs w:val="24"/>
        </w:rPr>
        <w:t xml:space="preserve"> gospodarki magazynowej</w:t>
      </w:r>
      <w:r>
        <w:rPr>
          <w:sz w:val="24"/>
          <w:szCs w:val="24"/>
        </w:rPr>
        <w:t>.</w:t>
      </w:r>
    </w:p>
    <w:p w14:paraId="57980814" w14:textId="4205C6C3" w:rsidR="00E5124C" w:rsidRPr="00E5124C" w:rsidRDefault="00830A82" w:rsidP="00E5124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Pojęcia</w:t>
      </w:r>
      <w:r w:rsidR="00E5124C" w:rsidRPr="00E5124C">
        <w:rPr>
          <w:sz w:val="24"/>
          <w:szCs w:val="24"/>
        </w:rPr>
        <w:t xml:space="preserve"> półfabrykat</w:t>
      </w:r>
      <w:r>
        <w:rPr>
          <w:sz w:val="24"/>
          <w:szCs w:val="24"/>
        </w:rPr>
        <w:t>u</w:t>
      </w:r>
      <w:r w:rsidR="00E5124C" w:rsidRPr="00E5124C">
        <w:rPr>
          <w:sz w:val="24"/>
          <w:szCs w:val="24"/>
        </w:rPr>
        <w:t>, jednostk</w:t>
      </w:r>
      <w:r>
        <w:rPr>
          <w:sz w:val="24"/>
          <w:szCs w:val="24"/>
        </w:rPr>
        <w:t>i</w:t>
      </w:r>
      <w:r w:rsidR="00E5124C" w:rsidRPr="00E5124C">
        <w:rPr>
          <w:sz w:val="24"/>
          <w:szCs w:val="24"/>
        </w:rPr>
        <w:t xml:space="preserve"> ładunkow</w:t>
      </w:r>
      <w:r>
        <w:rPr>
          <w:sz w:val="24"/>
          <w:szCs w:val="24"/>
        </w:rPr>
        <w:t>ej i</w:t>
      </w:r>
      <w:r w:rsidR="00E5124C" w:rsidRPr="00E5124C">
        <w:rPr>
          <w:sz w:val="24"/>
          <w:szCs w:val="24"/>
        </w:rPr>
        <w:t xml:space="preserve"> materiał</w:t>
      </w:r>
      <w:r>
        <w:rPr>
          <w:sz w:val="24"/>
          <w:szCs w:val="24"/>
        </w:rPr>
        <w:t>u</w:t>
      </w:r>
      <w:r w:rsidR="00E5124C" w:rsidRPr="00E5124C">
        <w:rPr>
          <w:sz w:val="24"/>
          <w:szCs w:val="24"/>
        </w:rPr>
        <w:t xml:space="preserve"> oraz podstawowe typy budowli magazynowych.</w:t>
      </w:r>
    </w:p>
    <w:p w14:paraId="11813658" w14:textId="77777777" w:rsidR="002520D0" w:rsidRDefault="00830A82" w:rsidP="002520D0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E5124C" w:rsidRPr="00E5124C">
        <w:rPr>
          <w:sz w:val="24"/>
          <w:szCs w:val="24"/>
        </w:rPr>
        <w:t xml:space="preserve">rażliwość </w:t>
      </w:r>
      <w:r w:rsidRPr="00E5124C">
        <w:rPr>
          <w:sz w:val="24"/>
          <w:szCs w:val="24"/>
        </w:rPr>
        <w:t>magazynowanych</w:t>
      </w:r>
      <w:r>
        <w:rPr>
          <w:sz w:val="24"/>
          <w:szCs w:val="24"/>
        </w:rPr>
        <w:t xml:space="preserve"> </w:t>
      </w:r>
      <w:r w:rsidRPr="00830A82">
        <w:rPr>
          <w:sz w:val="24"/>
          <w:szCs w:val="24"/>
        </w:rPr>
        <w:t>wyrobów</w:t>
      </w:r>
      <w:r w:rsidRPr="00E5124C">
        <w:rPr>
          <w:sz w:val="24"/>
          <w:szCs w:val="24"/>
        </w:rPr>
        <w:t xml:space="preserve"> </w:t>
      </w:r>
      <w:r w:rsidR="00E5124C" w:rsidRPr="00E5124C">
        <w:rPr>
          <w:sz w:val="24"/>
          <w:szCs w:val="24"/>
        </w:rPr>
        <w:t>na warunki atmosferyczne</w:t>
      </w:r>
      <w:r w:rsidR="00E5124C" w:rsidRPr="00830A82">
        <w:rPr>
          <w:sz w:val="24"/>
          <w:szCs w:val="24"/>
        </w:rPr>
        <w:t>.</w:t>
      </w:r>
    </w:p>
    <w:p w14:paraId="6DA658FF" w14:textId="0851CBFE" w:rsidR="002520D0" w:rsidRPr="002520D0" w:rsidRDefault="002520D0" w:rsidP="002520D0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Charakterystyka </w:t>
      </w:r>
      <w:r w:rsidRPr="002520D0">
        <w:rPr>
          <w:sz w:val="24"/>
          <w:szCs w:val="24"/>
        </w:rPr>
        <w:t>podstawow</w:t>
      </w:r>
      <w:r>
        <w:rPr>
          <w:sz w:val="24"/>
          <w:szCs w:val="24"/>
        </w:rPr>
        <w:t>ych</w:t>
      </w:r>
      <w:r w:rsidRPr="002520D0">
        <w:rPr>
          <w:sz w:val="24"/>
          <w:szCs w:val="24"/>
        </w:rPr>
        <w:t xml:space="preserve"> typ</w:t>
      </w:r>
      <w:r>
        <w:rPr>
          <w:sz w:val="24"/>
          <w:szCs w:val="24"/>
        </w:rPr>
        <w:t>ów</w:t>
      </w:r>
      <w:r w:rsidRPr="002520D0">
        <w:rPr>
          <w:sz w:val="24"/>
          <w:szCs w:val="24"/>
        </w:rPr>
        <w:t xml:space="preserve"> budowli magazynowych.</w:t>
      </w:r>
    </w:p>
    <w:p w14:paraId="7362799B" w14:textId="72A6F836" w:rsidR="00001898" w:rsidRPr="0081199D" w:rsidRDefault="00001898" w:rsidP="00830A82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001898" w:rsidRPr="0081199D" w:rsidSect="00BD16EE">
      <w:headerReference w:type="default" r:id="rId8"/>
      <w:footerReference w:type="default" r:id="rId9"/>
      <w:pgSz w:w="11906" w:h="16838" w:code="9"/>
      <w:pgMar w:top="2552" w:right="1701" w:bottom="2268" w:left="1701" w:header="85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3634" w14:textId="77777777" w:rsidR="00023F38" w:rsidRDefault="00023F38" w:rsidP="003B4473">
      <w:r>
        <w:separator/>
      </w:r>
    </w:p>
  </w:endnote>
  <w:endnote w:type="continuationSeparator" w:id="0">
    <w:p w14:paraId="4473F2E2" w14:textId="77777777" w:rsidR="00023F38" w:rsidRDefault="00023F38" w:rsidP="003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47EC" w14:textId="73084153" w:rsidR="00BB21FB" w:rsidRDefault="00BB21FB" w:rsidP="000912BA">
    <w:pPr>
      <w:pStyle w:val="Bezodstpw"/>
      <w:spacing w:line="276" w:lineRule="auto"/>
      <w:rPr>
        <w:rFonts w:ascii="Roboto" w:hAnsi="Roboto"/>
        <w:b/>
        <w:bCs/>
      </w:rPr>
    </w:pPr>
  </w:p>
  <w:p w14:paraId="6793BE6E" w14:textId="1EBEFE12" w:rsidR="00D934CF" w:rsidRPr="00BB21FB" w:rsidRDefault="00D934CF" w:rsidP="000912BA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1961A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E77F1" w14:textId="77777777" w:rsidR="00023F38" w:rsidRDefault="00023F38" w:rsidP="003B4473">
      <w:r>
        <w:separator/>
      </w:r>
    </w:p>
  </w:footnote>
  <w:footnote w:type="continuationSeparator" w:id="0">
    <w:p w14:paraId="48CF204B" w14:textId="77777777" w:rsidR="00023F38" w:rsidRDefault="00023F38" w:rsidP="003B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6693" w14:textId="639EB3E8" w:rsidR="003B4473" w:rsidRPr="00F21C8F" w:rsidRDefault="00BB21FB" w:rsidP="00CD7FA5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68BE85" wp14:editId="18EC9C38">
              <wp:simplePos x="0" y="0"/>
              <wp:positionH relativeFrom="column">
                <wp:posOffset>0</wp:posOffset>
              </wp:positionH>
              <wp:positionV relativeFrom="paragraph">
                <wp:posOffset>747395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166E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58.85pt;width:425.2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" strokecolor="#1961ac" strokeweight="1.5pt"/>
          </w:pict>
        </mc:Fallback>
      </mc:AlternateContent>
    </w:r>
    <w:r w:rsidR="00B761A4">
      <w:rPr>
        <w:noProof/>
      </w:rPr>
      <w:drawing>
        <wp:inline distT="0" distB="0" distL="0" distR="0" wp14:anchorId="26C70E51" wp14:editId="19F9C734">
          <wp:extent cx="3901440" cy="541020"/>
          <wp:effectExtent l="0" t="0" r="3810" b="0"/>
          <wp:docPr id="6" name="Obraz 6" descr="Logo Politechniki Częstochowskiej&#10;Logo Wydziału Zarządzania" title="Logo PCz logo 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z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0D3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92EE9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94547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84A1F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E4345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37E0E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C6DB9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21394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C77EF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53630"/>
    <w:multiLevelType w:val="hybridMultilevel"/>
    <w:tmpl w:val="4EA2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53E26"/>
    <w:multiLevelType w:val="hybridMultilevel"/>
    <w:tmpl w:val="CD6E6B52"/>
    <w:lvl w:ilvl="0" w:tplc="EBE4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01898"/>
    <w:rsid w:val="00002E31"/>
    <w:rsid w:val="00011A87"/>
    <w:rsid w:val="00023F38"/>
    <w:rsid w:val="0004118E"/>
    <w:rsid w:val="00052983"/>
    <w:rsid w:val="00061B0D"/>
    <w:rsid w:val="00067199"/>
    <w:rsid w:val="000912BA"/>
    <w:rsid w:val="000A6296"/>
    <w:rsid w:val="000B5312"/>
    <w:rsid w:val="000E0262"/>
    <w:rsid w:val="000F37FE"/>
    <w:rsid w:val="001004FF"/>
    <w:rsid w:val="001014D7"/>
    <w:rsid w:val="00117E62"/>
    <w:rsid w:val="00135396"/>
    <w:rsid w:val="00161D16"/>
    <w:rsid w:val="00185E19"/>
    <w:rsid w:val="001B6F38"/>
    <w:rsid w:val="001D7A16"/>
    <w:rsid w:val="00202677"/>
    <w:rsid w:val="00203BE0"/>
    <w:rsid w:val="002105F1"/>
    <w:rsid w:val="00222D8E"/>
    <w:rsid w:val="00243ECA"/>
    <w:rsid w:val="00247A8E"/>
    <w:rsid w:val="002520D0"/>
    <w:rsid w:val="00253ADD"/>
    <w:rsid w:val="0026039A"/>
    <w:rsid w:val="0028388D"/>
    <w:rsid w:val="002A047D"/>
    <w:rsid w:val="002F4700"/>
    <w:rsid w:val="00335095"/>
    <w:rsid w:val="00335C53"/>
    <w:rsid w:val="00337B99"/>
    <w:rsid w:val="00340866"/>
    <w:rsid w:val="00353C8F"/>
    <w:rsid w:val="00361129"/>
    <w:rsid w:val="0036580E"/>
    <w:rsid w:val="00367E6E"/>
    <w:rsid w:val="003772A8"/>
    <w:rsid w:val="003B19D9"/>
    <w:rsid w:val="003B4473"/>
    <w:rsid w:val="003B628C"/>
    <w:rsid w:val="003C48FE"/>
    <w:rsid w:val="003C4976"/>
    <w:rsid w:val="003C662F"/>
    <w:rsid w:val="003D3B24"/>
    <w:rsid w:val="0040074A"/>
    <w:rsid w:val="00403928"/>
    <w:rsid w:val="00406096"/>
    <w:rsid w:val="00412BF4"/>
    <w:rsid w:val="0042163E"/>
    <w:rsid w:val="0042401A"/>
    <w:rsid w:val="004259D5"/>
    <w:rsid w:val="00425F3F"/>
    <w:rsid w:val="004301F0"/>
    <w:rsid w:val="00432AB9"/>
    <w:rsid w:val="0045053F"/>
    <w:rsid w:val="00492E73"/>
    <w:rsid w:val="00495404"/>
    <w:rsid w:val="004972FF"/>
    <w:rsid w:val="004B5CA4"/>
    <w:rsid w:val="004C1BD9"/>
    <w:rsid w:val="004D6AE8"/>
    <w:rsid w:val="004E6170"/>
    <w:rsid w:val="004E6396"/>
    <w:rsid w:val="00533B8E"/>
    <w:rsid w:val="00570252"/>
    <w:rsid w:val="00580332"/>
    <w:rsid w:val="005B2306"/>
    <w:rsid w:val="005E099A"/>
    <w:rsid w:val="00600637"/>
    <w:rsid w:val="00614C47"/>
    <w:rsid w:val="0062295F"/>
    <w:rsid w:val="0062681C"/>
    <w:rsid w:val="00641E5E"/>
    <w:rsid w:val="00644011"/>
    <w:rsid w:val="00655B20"/>
    <w:rsid w:val="006A50F2"/>
    <w:rsid w:val="006B4408"/>
    <w:rsid w:val="006C47C1"/>
    <w:rsid w:val="006D0A69"/>
    <w:rsid w:val="006F5BF7"/>
    <w:rsid w:val="00707B66"/>
    <w:rsid w:val="00736522"/>
    <w:rsid w:val="00761CF0"/>
    <w:rsid w:val="007641F9"/>
    <w:rsid w:val="00775D2B"/>
    <w:rsid w:val="00783D4B"/>
    <w:rsid w:val="00797A1E"/>
    <w:rsid w:val="00797A79"/>
    <w:rsid w:val="007A2837"/>
    <w:rsid w:val="007D1D66"/>
    <w:rsid w:val="007E4387"/>
    <w:rsid w:val="008020A4"/>
    <w:rsid w:val="0081199D"/>
    <w:rsid w:val="00821F94"/>
    <w:rsid w:val="00830A82"/>
    <w:rsid w:val="00835DE6"/>
    <w:rsid w:val="00871331"/>
    <w:rsid w:val="008C011F"/>
    <w:rsid w:val="008C1C46"/>
    <w:rsid w:val="008E46D3"/>
    <w:rsid w:val="0090186C"/>
    <w:rsid w:val="0092461D"/>
    <w:rsid w:val="00954FE3"/>
    <w:rsid w:val="009572E9"/>
    <w:rsid w:val="00957F2A"/>
    <w:rsid w:val="00980FE1"/>
    <w:rsid w:val="009829FE"/>
    <w:rsid w:val="009912CA"/>
    <w:rsid w:val="009A0887"/>
    <w:rsid w:val="009B005E"/>
    <w:rsid w:val="009B0BC5"/>
    <w:rsid w:val="009D3D70"/>
    <w:rsid w:val="009F45E2"/>
    <w:rsid w:val="009F5240"/>
    <w:rsid w:val="00A20D96"/>
    <w:rsid w:val="00A30294"/>
    <w:rsid w:val="00A37327"/>
    <w:rsid w:val="00A5373D"/>
    <w:rsid w:val="00AB5D30"/>
    <w:rsid w:val="00AC06F0"/>
    <w:rsid w:val="00B24C18"/>
    <w:rsid w:val="00B308B3"/>
    <w:rsid w:val="00B32845"/>
    <w:rsid w:val="00B33F4E"/>
    <w:rsid w:val="00B52057"/>
    <w:rsid w:val="00B54488"/>
    <w:rsid w:val="00B74A19"/>
    <w:rsid w:val="00B761A4"/>
    <w:rsid w:val="00B97ED3"/>
    <w:rsid w:val="00BB0912"/>
    <w:rsid w:val="00BB21FB"/>
    <w:rsid w:val="00BB533A"/>
    <w:rsid w:val="00BB652C"/>
    <w:rsid w:val="00BC4F5C"/>
    <w:rsid w:val="00BD16EE"/>
    <w:rsid w:val="00BD2815"/>
    <w:rsid w:val="00BF09AE"/>
    <w:rsid w:val="00C05235"/>
    <w:rsid w:val="00C14D80"/>
    <w:rsid w:val="00C215D9"/>
    <w:rsid w:val="00C43029"/>
    <w:rsid w:val="00C4450A"/>
    <w:rsid w:val="00C8025A"/>
    <w:rsid w:val="00CC7A31"/>
    <w:rsid w:val="00CD3155"/>
    <w:rsid w:val="00CD7FA5"/>
    <w:rsid w:val="00D118EE"/>
    <w:rsid w:val="00D64D07"/>
    <w:rsid w:val="00D6713F"/>
    <w:rsid w:val="00D812A3"/>
    <w:rsid w:val="00D9235F"/>
    <w:rsid w:val="00D934CF"/>
    <w:rsid w:val="00DB038C"/>
    <w:rsid w:val="00DB1EBF"/>
    <w:rsid w:val="00DC6643"/>
    <w:rsid w:val="00DC6F85"/>
    <w:rsid w:val="00DD367E"/>
    <w:rsid w:val="00DE5F55"/>
    <w:rsid w:val="00DF3145"/>
    <w:rsid w:val="00E254B3"/>
    <w:rsid w:val="00E5124C"/>
    <w:rsid w:val="00E768FB"/>
    <w:rsid w:val="00EB3281"/>
    <w:rsid w:val="00EB51FB"/>
    <w:rsid w:val="00EC3466"/>
    <w:rsid w:val="00ED20AB"/>
    <w:rsid w:val="00ED38AF"/>
    <w:rsid w:val="00F138BC"/>
    <w:rsid w:val="00F73A98"/>
    <w:rsid w:val="00F87BDC"/>
    <w:rsid w:val="00F90662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32767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D70"/>
    <w:pPr>
      <w:spacing w:after="160" w:line="259" w:lineRule="auto"/>
    </w:pPr>
    <w:rPr>
      <w:rFonts w:ascii="Roboto" w:hAnsi="Roboto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A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812A3"/>
    <w:pPr>
      <w:spacing w:before="240" w:after="60"/>
      <w:outlineLvl w:val="0"/>
    </w:pPr>
    <w:rPr>
      <w:b/>
      <w:bCs/>
      <w:color w:val="1761AA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D812A3"/>
    <w:rPr>
      <w:rFonts w:ascii="Roboto" w:hAnsi="Roboto" w:cs="Arial"/>
      <w:b/>
      <w:bCs/>
      <w:color w:val="1761AA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C7A31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57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1BD5-724E-4D7E-8F2F-3B4E11DC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Sebastian Wierzba</cp:lastModifiedBy>
  <cp:revision>4</cp:revision>
  <cp:lastPrinted>2021-09-06T10:44:00Z</cp:lastPrinted>
  <dcterms:created xsi:type="dcterms:W3CDTF">2022-11-18T14:11:00Z</dcterms:created>
  <dcterms:modified xsi:type="dcterms:W3CDTF">2022-11-18T14:14:00Z</dcterms:modified>
</cp:coreProperties>
</file>