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55" w:rsidRPr="00761830" w:rsidRDefault="001E6755" w:rsidP="001E675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5295"/>
      </w:tblGrid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Zarządzanie efektywnością pracowników</w:t>
            </w:r>
          </w:p>
          <w:bookmarkEnd w:id="0"/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Employee</w:t>
            </w:r>
            <w:proofErr w:type="spellEnd"/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Performance Management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Stacjonarne/</w:t>
            </w:r>
            <w:r w:rsidRPr="00761830"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  <w:t>Niestacjonarne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>Katedra Socjologii Stosowanej i Zarzadzania Zasobami Ludzkimi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roboto" w:hAnsi="roboto" w:cs="Times New Roman"/>
                <w:b/>
                <w:bCs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 xml:space="preserve">Anna Albrychiewicz-Słocińska, </w:t>
            </w:r>
          </w:p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>Aleksandra Czarnecka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 xml:space="preserve">Specjalnościowy </w:t>
            </w:r>
          </w:p>
        </w:tc>
      </w:tr>
      <w:tr w:rsidR="001E6755" w:rsidRPr="00761830" w:rsidTr="00A97B28">
        <w:trPr>
          <w:trHeight w:val="567"/>
        </w:trPr>
        <w:tc>
          <w:tcPr>
            <w:tcW w:w="3984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E6755" w:rsidRPr="00761830" w:rsidTr="00A97B28">
        <w:trPr>
          <w:trHeight w:val="567"/>
        </w:trPr>
        <w:tc>
          <w:tcPr>
            <w:tcW w:w="842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E6755" w:rsidRPr="00761830" w:rsidTr="00A97B28">
        <w:trPr>
          <w:trHeight w:val="567"/>
        </w:trPr>
        <w:tc>
          <w:tcPr>
            <w:tcW w:w="842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pct"/>
            <w:vAlign w:val="center"/>
          </w:tcPr>
          <w:p w:rsidR="001E6755" w:rsidRPr="00761830" w:rsidRDefault="001E675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61830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CEL PRZEDMIOTU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C1.</w:t>
      </w:r>
      <w:r w:rsidRPr="00761830">
        <w:rPr>
          <w:rFonts w:ascii="Arial" w:eastAsia="Calibri" w:hAnsi="Arial" w:cs="Arial"/>
          <w:sz w:val="24"/>
          <w:szCs w:val="24"/>
        </w:rPr>
        <w:t xml:space="preserve"> Zapoznanie studentów z zagadnieniami efektywnościowego gospodarowania kapitałem ludzkim.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761830">
        <w:rPr>
          <w:rFonts w:ascii="Arial" w:eastAsia="Calibri" w:hAnsi="Arial" w:cs="Arial"/>
          <w:sz w:val="24"/>
          <w:szCs w:val="24"/>
        </w:rPr>
        <w:t xml:space="preserve"> Wykształcenie u studentów umiejętności wykorzystania mierników efektywności pracowników i ich analizy.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7A4B31">
        <w:rPr>
          <w:rFonts w:ascii="Arial" w:eastAsia="Calibri" w:hAnsi="Arial" w:cs="Arial"/>
          <w:sz w:val="24"/>
          <w:szCs w:val="24"/>
        </w:rPr>
        <w:t>Student posiada wiedzę na temat procesów kadrowych.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7A4B31">
        <w:rPr>
          <w:rFonts w:ascii="Arial" w:eastAsia="Calibri" w:hAnsi="Arial" w:cs="Arial"/>
          <w:sz w:val="24"/>
          <w:szCs w:val="24"/>
        </w:rPr>
        <w:t>Student ma wiedzę na temat podstawowych zasad zarządzania efektywnością.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7A4B31">
        <w:rPr>
          <w:rFonts w:ascii="Arial" w:eastAsia="Calibri" w:hAnsi="Arial" w:cs="Arial"/>
          <w:sz w:val="24"/>
          <w:szCs w:val="24"/>
        </w:rPr>
        <w:t>Student posiada ogólną wiedzę w zakresie konstrukcji wskaźników mierzących efektywność w różnych obszarach działania organizacji.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EU 1</w:t>
      </w:r>
      <w:r w:rsidRPr="00761830">
        <w:rPr>
          <w:rFonts w:ascii="Arial" w:eastAsia="Calibri" w:hAnsi="Arial" w:cs="Arial"/>
          <w:sz w:val="24"/>
          <w:szCs w:val="24"/>
        </w:rPr>
        <w:t xml:space="preserve"> – </w:t>
      </w:r>
      <w:r w:rsidRPr="00761830">
        <w:rPr>
          <w:rFonts w:ascii="Arial" w:eastAsia="Calibri" w:hAnsi="Arial" w:cs="Arial"/>
          <w:bCs/>
          <w:sz w:val="24"/>
          <w:szCs w:val="24"/>
        </w:rPr>
        <w:t>Student potrafi zdefiniować problemy mierzenia efektywności pracowników.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EU 2</w:t>
      </w:r>
      <w:r w:rsidRPr="00761830">
        <w:rPr>
          <w:rFonts w:ascii="Arial" w:eastAsia="Calibri" w:hAnsi="Arial" w:cs="Arial"/>
          <w:sz w:val="24"/>
          <w:szCs w:val="24"/>
        </w:rPr>
        <w:t xml:space="preserve"> – </w:t>
      </w:r>
      <w:r w:rsidRPr="00761830">
        <w:rPr>
          <w:rFonts w:ascii="Arial" w:eastAsia="Calibri" w:hAnsi="Arial" w:cs="Arial"/>
          <w:bCs/>
          <w:sz w:val="24"/>
          <w:szCs w:val="24"/>
        </w:rPr>
        <w:t>Student umie wskazać i policzyć wskaźniki efektywności pracowników.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761830">
        <w:rPr>
          <w:rFonts w:ascii="Arial" w:eastAsia="Calibri" w:hAnsi="Arial" w:cs="Arial"/>
          <w:bCs/>
          <w:sz w:val="24"/>
          <w:szCs w:val="24"/>
        </w:rPr>
        <w:t>Student potrafi zinterpretować miary wskaźników efektywności pracowników.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761830">
        <w:rPr>
          <w:rFonts w:ascii="Arial" w:eastAsia="Calibri" w:hAnsi="Arial" w:cs="Arial"/>
          <w:sz w:val="24"/>
          <w:szCs w:val="24"/>
        </w:rPr>
        <w:t>Student potrafi opisać wymiary i składowe kapitału ludzkiego.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TREŚCI</w:t>
      </w:r>
      <w:r w:rsidRPr="00761830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1E6755" w:rsidRPr="00761830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P1. </w:t>
            </w:r>
            <w:r w:rsidRPr="007A4B31">
              <w:rPr>
                <w:rFonts w:ascii="Arial" w:hAnsi="Arial" w:cs="Arial"/>
                <w:sz w:val="24"/>
                <w:szCs w:val="24"/>
              </w:rPr>
              <w:t>Efektywnościowe ujęcia gospodarowania kapitałem ludzkim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P2. </w:t>
            </w:r>
            <w:r w:rsidRPr="007A4B31">
              <w:rPr>
                <w:rFonts w:ascii="Arial" w:hAnsi="Arial" w:cs="Arial"/>
                <w:sz w:val="24"/>
                <w:szCs w:val="24"/>
              </w:rPr>
              <w:t>Controlling efektywności a controlling kosztów i jakości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P3. </w:t>
            </w:r>
            <w:r w:rsidRPr="007A4B31">
              <w:rPr>
                <w:rFonts w:ascii="Arial" w:hAnsi="Arial" w:cs="Arial"/>
                <w:sz w:val="24"/>
                <w:szCs w:val="24"/>
              </w:rPr>
              <w:t>Wymiary i składowe kapitału ludzkiego – poziom mikro-</w:t>
            </w: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  <w:r w:rsidRPr="007A4B31">
              <w:rPr>
                <w:rFonts w:ascii="Arial" w:hAnsi="Arial" w:cs="Arial"/>
                <w:sz w:val="24"/>
                <w:szCs w:val="24"/>
              </w:rPr>
              <w:t>makroekonomiczny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P.4 - P5. </w:t>
            </w:r>
            <w:r w:rsidRPr="007A4B31">
              <w:rPr>
                <w:rFonts w:ascii="Arial" w:hAnsi="Arial" w:cs="Arial"/>
                <w:sz w:val="24"/>
                <w:szCs w:val="24"/>
              </w:rPr>
              <w:t>Analityka i wskaźniki efektywności procesów HR. Wprowadzenie  do projektu.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P6 - P7. </w:t>
            </w:r>
            <w:r w:rsidRPr="007A4B31">
              <w:rPr>
                <w:rFonts w:ascii="Arial" w:hAnsi="Arial" w:cs="Arial"/>
                <w:sz w:val="24"/>
                <w:szCs w:val="24"/>
              </w:rPr>
              <w:t>Wskaźniki pomiaru efektywności procesu szkolenia i rozwoju pracowników – składowe projektu.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P8 - P9. </w:t>
            </w:r>
            <w:r w:rsidRPr="007A4B31">
              <w:rPr>
                <w:rFonts w:ascii="Arial" w:hAnsi="Arial" w:cs="Arial"/>
                <w:sz w:val="24"/>
                <w:szCs w:val="24"/>
              </w:rPr>
              <w:t xml:space="preserve">Wskaźniki pomiaru efektywności procesów rekrutacji i </w:t>
            </w:r>
            <w:proofErr w:type="spellStart"/>
            <w:r w:rsidRPr="007A4B31">
              <w:rPr>
                <w:rFonts w:ascii="Arial" w:hAnsi="Arial" w:cs="Arial"/>
                <w:sz w:val="24"/>
                <w:szCs w:val="24"/>
              </w:rPr>
              <w:t>employer</w:t>
            </w:r>
            <w:proofErr w:type="spellEnd"/>
            <w:r w:rsidRPr="007A4B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4B31">
              <w:rPr>
                <w:rFonts w:ascii="Arial" w:hAnsi="Arial" w:cs="Arial"/>
                <w:sz w:val="24"/>
                <w:szCs w:val="24"/>
              </w:rPr>
              <w:t>branding</w:t>
            </w:r>
            <w:proofErr w:type="spellEnd"/>
            <w:r w:rsidRPr="007A4B31">
              <w:rPr>
                <w:rFonts w:ascii="Arial" w:hAnsi="Arial" w:cs="Arial"/>
                <w:sz w:val="24"/>
                <w:szCs w:val="24"/>
              </w:rPr>
              <w:t xml:space="preserve"> - składowe projektu.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P10 - P11. </w:t>
            </w:r>
            <w:r w:rsidRPr="007A4B31">
              <w:rPr>
                <w:rFonts w:ascii="Arial" w:hAnsi="Arial" w:cs="Arial"/>
                <w:sz w:val="24"/>
                <w:szCs w:val="24"/>
              </w:rPr>
              <w:t>Wskaźniki pomiaru rotacji (fluktuacji) i absencji - składowe projektu.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P12 - P13 </w:t>
            </w:r>
            <w:r w:rsidRPr="007A4B31">
              <w:rPr>
                <w:rFonts w:ascii="Arial" w:hAnsi="Arial" w:cs="Arial"/>
                <w:sz w:val="24"/>
                <w:szCs w:val="24"/>
              </w:rPr>
              <w:t>Wskaźniki pomiaru efektywności systemów wynagrodzeń i świadczeń - składowe projektu.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P14. </w:t>
            </w:r>
            <w:r w:rsidRPr="007A4B31">
              <w:rPr>
                <w:rFonts w:ascii="Arial" w:hAnsi="Arial" w:cs="Arial"/>
                <w:sz w:val="24"/>
                <w:szCs w:val="24"/>
              </w:rPr>
              <w:t>Wskaźniki pomiaru systemów badania i oceny pracowników - składowe projektu.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1E6755" w:rsidRPr="00761830" w:rsidTr="00A97B28">
        <w:tc>
          <w:tcPr>
            <w:tcW w:w="4478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 xml:space="preserve">P15. </w:t>
            </w:r>
            <w:r w:rsidRPr="007A4B31">
              <w:rPr>
                <w:rFonts w:ascii="Arial" w:hAnsi="Arial" w:cs="Arial"/>
                <w:sz w:val="24"/>
                <w:szCs w:val="24"/>
              </w:rPr>
              <w:t>Podsumowanie zajęć projektowych. Prezentacja prac projektowych. Test.</w:t>
            </w:r>
          </w:p>
        </w:tc>
        <w:tc>
          <w:tcPr>
            <w:tcW w:w="522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E6755" w:rsidRPr="00761830" w:rsidRDefault="001E6755" w:rsidP="001E675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 xml:space="preserve"> Sprzęt audiowizualny</w:t>
      </w:r>
    </w:p>
    <w:p w:rsidR="001E6755" w:rsidRPr="00761830" w:rsidRDefault="001E6755" w:rsidP="001E675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Tablica, kreda, markery</w:t>
      </w:r>
    </w:p>
    <w:p w:rsidR="001E6755" w:rsidRPr="00761830" w:rsidRDefault="001E6755" w:rsidP="001E675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1E6755" w:rsidRPr="00761830" w:rsidRDefault="001E6755" w:rsidP="001E675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F1. Praca w grupach</w:t>
      </w:r>
    </w:p>
    <w:p w:rsidR="001E6755" w:rsidRPr="00761830" w:rsidRDefault="001E6755" w:rsidP="001E675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F2. Aktywność na zajęciach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 xml:space="preserve">P1. </w:t>
      </w:r>
      <w:r>
        <w:rPr>
          <w:rFonts w:ascii="Arial" w:eastAsia="Calibri" w:hAnsi="Arial" w:cs="Arial"/>
          <w:sz w:val="24"/>
          <w:szCs w:val="24"/>
        </w:rPr>
        <w:t>Wykonanie p</w:t>
      </w:r>
      <w:r w:rsidRPr="00761830">
        <w:rPr>
          <w:rFonts w:ascii="Arial" w:eastAsia="Calibri" w:hAnsi="Arial" w:cs="Arial"/>
          <w:sz w:val="24"/>
          <w:szCs w:val="24"/>
        </w:rPr>
        <w:t>rojekt</w:t>
      </w:r>
      <w:r>
        <w:rPr>
          <w:rFonts w:ascii="Arial" w:eastAsia="Calibri" w:hAnsi="Arial" w:cs="Arial"/>
          <w:sz w:val="24"/>
          <w:szCs w:val="24"/>
        </w:rPr>
        <w:t>u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P2. Test</w:t>
      </w:r>
    </w:p>
    <w:p w:rsidR="001E6755" w:rsidRDefault="001E6755" w:rsidP="001E675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E6755" w:rsidRPr="00761830" w:rsidTr="00A97B28">
        <w:tc>
          <w:tcPr>
            <w:tcW w:w="3285" w:type="pct"/>
            <w:vMerge w:val="restar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E6755" w:rsidRPr="00761830" w:rsidTr="00A97B28">
        <w:trPr>
          <w:trHeight w:val="108"/>
        </w:trPr>
        <w:tc>
          <w:tcPr>
            <w:tcW w:w="3285" w:type="pct"/>
            <w:vMerge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E6755" w:rsidRPr="00761830" w:rsidTr="00A97B28">
        <w:tc>
          <w:tcPr>
            <w:tcW w:w="3285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1E6755" w:rsidRPr="00761830" w:rsidTr="00A97B28">
        <w:tc>
          <w:tcPr>
            <w:tcW w:w="3285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1E6755" w:rsidRPr="00761830" w:rsidTr="00A97B28">
        <w:tc>
          <w:tcPr>
            <w:tcW w:w="3285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1E6755" w:rsidRPr="00761830" w:rsidTr="00A97B28">
        <w:tc>
          <w:tcPr>
            <w:tcW w:w="3285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1E6755" w:rsidRPr="00761830" w:rsidTr="00A97B28">
        <w:tc>
          <w:tcPr>
            <w:tcW w:w="3285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1E6755" w:rsidRPr="00761830" w:rsidTr="00A97B28">
        <w:tc>
          <w:tcPr>
            <w:tcW w:w="3285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0,08 </w:t>
            </w:r>
          </w:p>
        </w:tc>
      </w:tr>
      <w:tr w:rsidR="001E6755" w:rsidRPr="00761830" w:rsidTr="00A97B28">
        <w:tc>
          <w:tcPr>
            <w:tcW w:w="3285" w:type="pct"/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1E6755" w:rsidRPr="00761830" w:rsidRDefault="001E6755" w:rsidP="001E6755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1E6755" w:rsidRPr="00761830" w:rsidRDefault="001E6755" w:rsidP="001E6755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761830">
        <w:rPr>
          <w:rFonts w:ascii="Arial" w:eastAsia="Times New Roman" w:hAnsi="Arial" w:cs="Arial"/>
          <w:sz w:val="24"/>
          <w:szCs w:val="24"/>
        </w:rPr>
        <w:t xml:space="preserve">1. P. Pszczółkowski, R. Michalczyk, </w:t>
      </w:r>
      <w:r w:rsidRPr="00761830">
        <w:rPr>
          <w:rFonts w:ascii="Arial" w:eastAsia="Times New Roman" w:hAnsi="Arial" w:cs="Arial"/>
          <w:i/>
          <w:sz w:val="24"/>
          <w:szCs w:val="24"/>
        </w:rPr>
        <w:t>Analityka i wskaźniki efektywności procesów HR</w:t>
      </w:r>
      <w:r w:rsidRPr="00761830">
        <w:rPr>
          <w:rFonts w:ascii="Arial" w:eastAsia="Times New Roman" w:hAnsi="Arial" w:cs="Arial"/>
          <w:sz w:val="24"/>
          <w:szCs w:val="24"/>
        </w:rPr>
        <w:t>, Wolters Kluwer Polska SA, 2020.</w:t>
      </w:r>
    </w:p>
    <w:p w:rsidR="001E6755" w:rsidRPr="00761830" w:rsidRDefault="001E6755" w:rsidP="001E6755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761830">
        <w:rPr>
          <w:rFonts w:ascii="Arial" w:eastAsia="Times New Roman" w:hAnsi="Arial" w:cs="Arial"/>
          <w:sz w:val="24"/>
          <w:szCs w:val="24"/>
        </w:rPr>
        <w:t xml:space="preserve">2. B. Jamka, </w:t>
      </w:r>
      <w:r w:rsidRPr="00761830">
        <w:rPr>
          <w:rFonts w:ascii="Arial" w:eastAsia="Times New Roman" w:hAnsi="Arial" w:cs="Arial"/>
          <w:i/>
          <w:sz w:val="24"/>
          <w:szCs w:val="24"/>
        </w:rPr>
        <w:t>HR na zakręcie. Zarządzanie przez pomiar czy aktywacja kreatywności?</w:t>
      </w:r>
      <w:r w:rsidRPr="00761830">
        <w:rPr>
          <w:rFonts w:ascii="Arial" w:eastAsia="Times New Roman" w:hAnsi="Arial" w:cs="Arial"/>
          <w:sz w:val="24"/>
          <w:szCs w:val="24"/>
        </w:rPr>
        <w:t>, Wolters Kluwer Polska SA, 2019.</w:t>
      </w:r>
    </w:p>
    <w:p w:rsidR="001E6755" w:rsidRPr="00761830" w:rsidRDefault="001E6755" w:rsidP="001E675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761830">
        <w:rPr>
          <w:rFonts w:ascii="Arial" w:eastAsia="Times New Roman" w:hAnsi="Arial" w:cs="Arial"/>
          <w:sz w:val="24"/>
          <w:szCs w:val="24"/>
          <w:lang w:val="en-US"/>
        </w:rPr>
        <w:t xml:space="preserve">3. G. </w:t>
      </w:r>
      <w:proofErr w:type="spellStart"/>
      <w:r w:rsidRPr="00761830">
        <w:rPr>
          <w:rFonts w:ascii="Arial" w:eastAsia="Times New Roman" w:hAnsi="Arial" w:cs="Arial"/>
          <w:sz w:val="24"/>
          <w:szCs w:val="24"/>
          <w:lang w:val="en-US"/>
        </w:rPr>
        <w:t>Filipowicz</w:t>
      </w:r>
      <w:proofErr w:type="spellEnd"/>
      <w:r w:rsidRPr="00761830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Pr="00761830">
        <w:rPr>
          <w:rFonts w:ascii="Arial" w:eastAsia="Times New Roman" w:hAnsi="Arial" w:cs="Arial"/>
          <w:i/>
          <w:sz w:val="24"/>
          <w:szCs w:val="24"/>
          <w:lang w:val="en-US"/>
        </w:rPr>
        <w:t xml:space="preserve">HR Business Partner. </w:t>
      </w:r>
      <w:r w:rsidRPr="00761830">
        <w:rPr>
          <w:rFonts w:ascii="Arial" w:eastAsia="Times New Roman" w:hAnsi="Arial" w:cs="Arial"/>
          <w:i/>
          <w:sz w:val="24"/>
          <w:szCs w:val="24"/>
        </w:rPr>
        <w:t>Koncepcja i praktyka</w:t>
      </w:r>
      <w:r w:rsidRPr="00761830">
        <w:rPr>
          <w:rFonts w:ascii="Arial" w:eastAsia="Times New Roman" w:hAnsi="Arial" w:cs="Arial"/>
          <w:sz w:val="24"/>
          <w:szCs w:val="24"/>
        </w:rPr>
        <w:t>, Wolters Kluwer Polska SA, 2019.</w:t>
      </w:r>
    </w:p>
    <w:p w:rsidR="001E6755" w:rsidRPr="00761830" w:rsidRDefault="001E6755" w:rsidP="001E675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lastRenderedPageBreak/>
        <w:t>Literatura uzupełniająca:</w:t>
      </w:r>
    </w:p>
    <w:p w:rsidR="001E6755" w:rsidRPr="00761830" w:rsidRDefault="001E6755" w:rsidP="001E6755">
      <w:p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Cs/>
          <w:sz w:val="24"/>
          <w:szCs w:val="24"/>
        </w:rPr>
        <w:t xml:space="preserve">1. R.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</w:rPr>
        <w:t>Moeller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</w:rPr>
        <w:t xml:space="preserve">; przekład M. Płonka, N.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</w:rPr>
        <w:t>Koniuszewska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761830">
        <w:rPr>
          <w:rFonts w:ascii="Arial" w:eastAsia="Calibri" w:hAnsi="Arial" w:cs="Arial"/>
          <w:bCs/>
          <w:i/>
          <w:sz w:val="24"/>
          <w:szCs w:val="24"/>
        </w:rPr>
        <w:t>Nowoczesny audyt wewnętrzny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, Wydawnictwo Nieoczywiste -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</w:rPr>
        <w:t>imprint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</w:rPr>
        <w:t xml:space="preserve"> GAB Media, Warszawa 2021.</w:t>
      </w:r>
    </w:p>
    <w:p w:rsidR="001E6755" w:rsidRPr="00761830" w:rsidRDefault="001E6755" w:rsidP="001E6755">
      <w:p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Cs/>
          <w:sz w:val="24"/>
          <w:szCs w:val="24"/>
        </w:rPr>
        <w:t xml:space="preserve">2. A. Lipka, </w:t>
      </w:r>
      <w:r w:rsidRPr="00761830">
        <w:rPr>
          <w:rFonts w:ascii="Arial" w:eastAsia="Calibri" w:hAnsi="Arial" w:cs="Arial"/>
          <w:bCs/>
          <w:i/>
          <w:sz w:val="24"/>
          <w:szCs w:val="24"/>
        </w:rPr>
        <w:t>Controlling personalny</w:t>
      </w:r>
      <w:r w:rsidRPr="00761830">
        <w:rPr>
          <w:rFonts w:ascii="Arial" w:eastAsia="Calibri" w:hAnsi="Arial" w:cs="Arial"/>
          <w:bCs/>
          <w:sz w:val="24"/>
          <w:szCs w:val="24"/>
        </w:rPr>
        <w:t>, PWE, Warszawa, 2021.</w:t>
      </w:r>
    </w:p>
    <w:p w:rsidR="001E6755" w:rsidRPr="00761830" w:rsidRDefault="001E6755" w:rsidP="001E6755">
      <w:p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Cs/>
          <w:sz w:val="24"/>
          <w:szCs w:val="24"/>
        </w:rPr>
        <w:t xml:space="preserve">3. A Czarnecka, </w:t>
      </w:r>
      <w:r w:rsidRPr="00761830">
        <w:rPr>
          <w:rFonts w:ascii="Arial" w:eastAsia="Calibri" w:hAnsi="Arial" w:cs="Arial"/>
          <w:bCs/>
          <w:i/>
          <w:sz w:val="24"/>
          <w:szCs w:val="24"/>
        </w:rPr>
        <w:t>Audyt personalny - strategiczny wymiar zarządzania zasobami ludzkimi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 [w:] </w:t>
      </w:r>
      <w:r w:rsidRPr="00761830">
        <w:rPr>
          <w:rFonts w:ascii="Arial" w:eastAsia="Calibri" w:hAnsi="Arial" w:cs="Arial"/>
          <w:bCs/>
          <w:i/>
          <w:sz w:val="24"/>
          <w:szCs w:val="24"/>
        </w:rPr>
        <w:t>Człowiek w organizacji - nowe trendy w zarządzaniu zasobami ludzkimi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 (red.) BAZAN-BULANDA A., BYLOK F., KWIATEK A., Politechnika Częstochowska, Częstochowa, 2019.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1E6755" w:rsidRPr="00761830" w:rsidRDefault="001E6755" w:rsidP="001E6755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1. Anna Albrychiewicz-Słocińska, a.albrychiewicz-slocinska@pcz.pl</w:t>
      </w:r>
    </w:p>
    <w:p w:rsidR="001E6755" w:rsidRPr="00761830" w:rsidRDefault="001E6755" w:rsidP="001E6755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2. Aleksandra Czarnecka, aleksandra.czarnecka@pcz.pl</w:t>
      </w:r>
    </w:p>
    <w:p w:rsidR="001E6755" w:rsidRPr="00761830" w:rsidRDefault="001E6755" w:rsidP="001E6755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E6755" w:rsidRDefault="001E6755" w:rsidP="001E675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E6755" w:rsidRPr="00761830" w:rsidRDefault="001E6755" w:rsidP="001E675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1830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1E6755" w:rsidRPr="00761830" w:rsidTr="00A97B28">
        <w:tc>
          <w:tcPr>
            <w:tcW w:w="589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E6755" w:rsidRPr="00761830" w:rsidTr="00A97B28">
        <w:tc>
          <w:tcPr>
            <w:tcW w:w="589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K_W01, K_W04, K_W06</w:t>
            </w:r>
          </w:p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K_U03, K_U07, K_U09</w:t>
            </w: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K_K01, K_K03,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P1-P15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F1, F2, P1, P2</w:t>
            </w:r>
          </w:p>
        </w:tc>
      </w:tr>
      <w:tr w:rsidR="001E6755" w:rsidRPr="00761830" w:rsidTr="00A97B28">
        <w:tc>
          <w:tcPr>
            <w:tcW w:w="589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K_W01, K_W04, K_W06</w:t>
            </w:r>
          </w:p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K_U03, K_U07, K_U09</w:t>
            </w: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K_K01, K_K03,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P1, P10-P15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F1, F2, P1, P2</w:t>
            </w:r>
          </w:p>
        </w:tc>
      </w:tr>
      <w:tr w:rsidR="001E6755" w:rsidRPr="00761830" w:rsidTr="00A97B28">
        <w:tc>
          <w:tcPr>
            <w:tcW w:w="589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K_W01, K_W04, K_W06</w:t>
            </w:r>
          </w:p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K_U03, K_U07, K_U09</w:t>
            </w: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K_K01, K_K03,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P1, P10-P15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F1, F2, P1, P2</w:t>
            </w:r>
          </w:p>
        </w:tc>
      </w:tr>
      <w:tr w:rsidR="001E6755" w:rsidRPr="00761830" w:rsidTr="00A97B28">
        <w:tc>
          <w:tcPr>
            <w:tcW w:w="589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K_W01, K_W04, K_W06</w:t>
            </w:r>
          </w:p>
          <w:p w:rsidR="001E6755" w:rsidRPr="00761830" w:rsidRDefault="001E6755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761830">
              <w:rPr>
                <w:rFonts w:ascii="roboto" w:hAnsi="roboto" w:cs="Times New Roman"/>
                <w:bCs/>
              </w:rPr>
              <w:t>K_U03, K_U07, K_U09</w:t>
            </w:r>
          </w:p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K_K01, K_K03,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P1-P3, P15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5" w:rsidRPr="00761830" w:rsidRDefault="001E675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F1, F2, P1, P2</w:t>
            </w:r>
          </w:p>
        </w:tc>
      </w:tr>
    </w:tbl>
    <w:p w:rsidR="001E6755" w:rsidRPr="00761830" w:rsidRDefault="001E6755" w:rsidP="001E675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E6755" w:rsidRPr="00761830" w:rsidRDefault="001E6755" w:rsidP="001E67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1E6755" w:rsidRPr="00761830" w:rsidTr="00A97B28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1E6755" w:rsidRPr="00761830" w:rsidRDefault="001E6755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1E6755" w:rsidRPr="00761830" w:rsidRDefault="001E675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E6755" w:rsidRPr="00761830" w:rsidTr="00A97B28">
        <w:trPr>
          <w:trHeight w:hRule="exact" w:val="3064"/>
        </w:trPr>
        <w:tc>
          <w:tcPr>
            <w:tcW w:w="521" w:type="pct"/>
            <w:shd w:val="clear" w:color="auto" w:fill="FFFFFF"/>
          </w:tcPr>
          <w:p w:rsidR="001E6755" w:rsidRPr="00761830" w:rsidRDefault="001E675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 xml:space="preserve">Student nie potrafi zdefiniować problemów mierzenia efektywności pracowników. 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 xml:space="preserve">Student potrafi zdefiniować problemy mierzenia efektywności pracowników. 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 xml:space="preserve">Student potrafi zdefiniować i opisać problemy mierzenia efektywności pracowników. 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 xml:space="preserve">Student potrafi zdefiniować i szczegółowo opisać problemy mierzenia efektywności pracowników, a także podać praktyczne ich wykorzystanie. </w:t>
            </w:r>
          </w:p>
        </w:tc>
      </w:tr>
      <w:tr w:rsidR="001E6755" w:rsidRPr="00761830" w:rsidTr="00A97B28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1E6755" w:rsidRPr="00761830" w:rsidRDefault="001E675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nie umie wskazać i policzyć wskaźniki efektywności pracowników.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umie wskazać i policzyć wskaźniki efektywności pracowników.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umie wskazać i policzyć wskaźniki efektywności pracowników. Potrafi je także zinterpretować.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umie wskazać i policzyć wskaźniki efektywności pracowników. Potrafi je także szczegółowo zinterpretować i pokazać praktyczne przykłady.</w:t>
            </w:r>
          </w:p>
        </w:tc>
      </w:tr>
      <w:tr w:rsidR="001E6755" w:rsidRPr="00761830" w:rsidTr="00A97B28">
        <w:trPr>
          <w:trHeight w:hRule="exact" w:val="3470"/>
        </w:trPr>
        <w:tc>
          <w:tcPr>
            <w:tcW w:w="521" w:type="pct"/>
            <w:shd w:val="clear" w:color="auto" w:fill="FFFFFF"/>
          </w:tcPr>
          <w:p w:rsidR="001E6755" w:rsidRPr="00761830" w:rsidRDefault="001E675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nie potrafi zinterpretować miary wskaźników efektywności pracowników.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potrafi zinterpretować miary wskaźników efektywności pracowników.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potrafi szczegółowo zinterpretować miary wskaźników efektywności pracowników.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potrafi szczegółowo zinterpretować miary wskaźników efektywności pracowników i pokazać ich wykorzystanie na rzeczywistych przykładach.</w:t>
            </w:r>
          </w:p>
        </w:tc>
      </w:tr>
      <w:tr w:rsidR="001E6755" w:rsidRPr="00761830" w:rsidTr="00A97B28">
        <w:trPr>
          <w:trHeight w:hRule="exact" w:val="3123"/>
        </w:trPr>
        <w:tc>
          <w:tcPr>
            <w:tcW w:w="521" w:type="pct"/>
            <w:shd w:val="clear" w:color="auto" w:fill="FFFFFF"/>
          </w:tcPr>
          <w:p w:rsidR="001E6755" w:rsidRPr="00761830" w:rsidRDefault="001E675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nie potrafi opisać wymiarów i składowych kapitału ludzkiego.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potrafi opisać wymiary i składowe kapitału ludzkiego.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potrafi szczegółowo opisać wymiary i składowe kapitału ludzkiego.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55" w:rsidRPr="00761830" w:rsidRDefault="001E675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Student potrafi szczegółowo opisać wymiary i składowe kapitału ludzkiego i pokazać ich wykorzystanie na rzeczywistych przykładach.</w:t>
            </w:r>
          </w:p>
        </w:tc>
      </w:tr>
    </w:tbl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761830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1E6755" w:rsidRPr="00761830" w:rsidRDefault="001E6755" w:rsidP="001E675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7D4D39" w:rsidRDefault="001E6755" w:rsidP="001E6755"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</w:p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55"/>
    <w:rsid w:val="001E6755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08873-255F-49D6-BFE4-3CA724CA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2025-06-25T10:59:00Z</dcterms:created>
  <dcterms:modified xsi:type="dcterms:W3CDTF">2025-06-25T11:00:00Z</dcterms:modified>
</cp:coreProperties>
</file>