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3C6" w:rsidRPr="00F27D57" w:rsidRDefault="002E03C6" w:rsidP="002E03C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SYLABUS DO PRZEDMIOTU</w:t>
      </w:r>
    </w:p>
    <w:p w:rsidR="002E03C6" w:rsidRPr="00F27D57" w:rsidRDefault="002E03C6" w:rsidP="002E03C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2E03C6" w:rsidRPr="00F27D57" w:rsidTr="0048465F">
        <w:trPr>
          <w:trHeight w:val="567"/>
        </w:trPr>
        <w:tc>
          <w:tcPr>
            <w:tcW w:w="3984" w:type="dxa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STATYSTYKA W ZARZĄDZANIU</w:t>
            </w:r>
          </w:p>
        </w:tc>
      </w:tr>
      <w:tr w:rsidR="002E03C6" w:rsidRPr="00F27D57" w:rsidTr="0048465F">
        <w:trPr>
          <w:trHeight w:val="567"/>
        </w:trPr>
        <w:tc>
          <w:tcPr>
            <w:tcW w:w="3984" w:type="dxa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2E03C6" w:rsidRPr="00F27D57" w:rsidTr="0048465F">
        <w:trPr>
          <w:trHeight w:val="567"/>
        </w:trPr>
        <w:tc>
          <w:tcPr>
            <w:tcW w:w="3984" w:type="dxa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Stacjonarne </w:t>
            </w:r>
          </w:p>
        </w:tc>
      </w:tr>
      <w:tr w:rsidR="002E03C6" w:rsidRPr="00F27D57" w:rsidTr="0048465F">
        <w:trPr>
          <w:trHeight w:val="567"/>
        </w:trPr>
        <w:tc>
          <w:tcPr>
            <w:tcW w:w="3984" w:type="dxa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2E03C6" w:rsidRPr="00F27D57" w:rsidTr="0048465F">
        <w:trPr>
          <w:trHeight w:val="567"/>
        </w:trPr>
        <w:tc>
          <w:tcPr>
            <w:tcW w:w="3984" w:type="dxa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2E03C6" w:rsidRPr="00F27D57" w:rsidTr="0048465F">
        <w:trPr>
          <w:trHeight w:val="567"/>
        </w:trPr>
        <w:tc>
          <w:tcPr>
            <w:tcW w:w="3984" w:type="dxa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II</w:t>
            </w:r>
          </w:p>
        </w:tc>
      </w:tr>
      <w:tr w:rsidR="002E03C6" w:rsidRPr="00F27D57" w:rsidTr="0048465F">
        <w:trPr>
          <w:trHeight w:val="567"/>
        </w:trPr>
        <w:tc>
          <w:tcPr>
            <w:tcW w:w="3984" w:type="dxa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Katedra Ekonometrii i Statystyki</w:t>
            </w:r>
          </w:p>
        </w:tc>
      </w:tr>
      <w:tr w:rsidR="002E03C6" w:rsidRPr="00F27D57" w:rsidTr="0048465F">
        <w:trPr>
          <w:trHeight w:val="567"/>
        </w:trPr>
        <w:tc>
          <w:tcPr>
            <w:tcW w:w="3984" w:type="dxa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Dr Iga Kott</w:t>
            </w:r>
          </w:p>
        </w:tc>
      </w:tr>
      <w:tr w:rsidR="002E03C6" w:rsidRPr="00F27D57" w:rsidTr="0048465F">
        <w:trPr>
          <w:trHeight w:val="567"/>
        </w:trPr>
        <w:tc>
          <w:tcPr>
            <w:tcW w:w="3984" w:type="dxa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2E03C6" w:rsidRPr="00F27D57" w:rsidTr="0048465F">
        <w:trPr>
          <w:trHeight w:val="567"/>
        </w:trPr>
        <w:tc>
          <w:tcPr>
            <w:tcW w:w="3984" w:type="dxa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2E03C6" w:rsidRPr="00F27D57" w:rsidRDefault="002E03C6" w:rsidP="002E03C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2E03C6" w:rsidRPr="00F27D57" w:rsidTr="0048465F">
        <w:trPr>
          <w:trHeight w:val="567"/>
        </w:trPr>
        <w:tc>
          <w:tcPr>
            <w:tcW w:w="842" w:type="pct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2E03C6" w:rsidRPr="00F27D57" w:rsidTr="0048465F">
        <w:trPr>
          <w:trHeight w:val="567"/>
        </w:trPr>
        <w:tc>
          <w:tcPr>
            <w:tcW w:w="842" w:type="pct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67" w:type="pct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76" w:type="pct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2E03C6" w:rsidRPr="00F27D57" w:rsidRDefault="002E03C6" w:rsidP="002E03C6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F27D57">
        <w:rPr>
          <w:rFonts w:ascii="Arial" w:hAnsi="Arial" w:cs="Arial"/>
          <w:b/>
          <w:sz w:val="24"/>
          <w:szCs w:val="24"/>
          <w:u w:val="single"/>
        </w:rPr>
        <w:t>OPIS PRZEDMIOTU</w:t>
      </w: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CEL PRZEDMIOTU</w:t>
      </w:r>
    </w:p>
    <w:p w:rsidR="002E03C6" w:rsidRPr="00F27D57" w:rsidRDefault="002E03C6" w:rsidP="002E03C6">
      <w:pPr>
        <w:spacing w:after="0" w:line="360" w:lineRule="auto"/>
        <w:jc w:val="both"/>
        <w:rPr>
          <w:rFonts w:ascii="Arial" w:hAnsi="Arial" w:cs="Arial"/>
        </w:rPr>
      </w:pPr>
      <w:r w:rsidRPr="00F27D57">
        <w:rPr>
          <w:rFonts w:ascii="Arial" w:hAnsi="Arial" w:cs="Arial"/>
          <w:b/>
          <w:sz w:val="24"/>
          <w:szCs w:val="24"/>
        </w:rPr>
        <w:t>C1.</w:t>
      </w:r>
      <w:r w:rsidRPr="00F27D57">
        <w:rPr>
          <w:rFonts w:ascii="Arial" w:hAnsi="Arial" w:cs="Arial"/>
          <w:sz w:val="24"/>
          <w:szCs w:val="24"/>
        </w:rPr>
        <w:t xml:space="preserve"> Zapoznanie studentów z podstawowymi zagadnieniami związanymi z badaniem zjawisk społeczno-ekonomicznych, metodami ich pomiaru oraz prezentacją danych. Wykształcenie umiejętności przeprowadzenia takich badań i prezentacji uzyskanych w ten sposób danych statystycznych.</w:t>
      </w:r>
      <w:r w:rsidRPr="00F27D57">
        <w:rPr>
          <w:rFonts w:ascii="Arial" w:hAnsi="Arial" w:cs="Arial"/>
        </w:rPr>
        <w:t xml:space="preserve"> </w:t>
      </w:r>
    </w:p>
    <w:p w:rsidR="002E03C6" w:rsidRPr="00F27D57" w:rsidRDefault="002E03C6" w:rsidP="002E03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C2.</w:t>
      </w:r>
      <w:r w:rsidRPr="00F27D57">
        <w:rPr>
          <w:rFonts w:ascii="Arial" w:hAnsi="Arial" w:cs="Arial"/>
          <w:sz w:val="24"/>
          <w:szCs w:val="24"/>
        </w:rPr>
        <w:t xml:space="preserve"> Zapoznanie studentów z teoretycznymi podstawami miar statystycznych, które są wykorzystywane do opisu struktury zbiorowości, analizy dynamiki zjawisk oraz analizy współzależności zjawisk o charakterze społeczno-ekonomicznym, a także wykształcenie umiejętności samodzielnego wyznaczania tychże mierników. Wykształcenie zdolności samodzielnej interpretacji oraz weryfikacji merytorycznej uzyskanych wyników obliczeń empirycznych.</w:t>
      </w:r>
    </w:p>
    <w:p w:rsidR="002E03C6" w:rsidRPr="00F27D57" w:rsidRDefault="002E03C6" w:rsidP="002E03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lastRenderedPageBreak/>
        <w:t>C3.</w:t>
      </w:r>
      <w:r w:rsidRPr="00F27D57">
        <w:rPr>
          <w:rFonts w:ascii="Arial" w:hAnsi="Arial" w:cs="Arial"/>
          <w:sz w:val="24"/>
          <w:szCs w:val="24"/>
        </w:rPr>
        <w:t xml:space="preserve"> Wykształcenie umiejętności samodzielnego przeprowadzania wszechstronnej analizy zjawisk o charakterze ekonomiczno-społecznym z wykorzystaniem poznanych metod statystycznych.</w:t>
      </w: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WYMAGANIA WSTĘPNE W ZAKRESIE WIEDZY, UMIEJĘTNOŚCI I INNYCH KOMPETENCJI</w:t>
      </w:r>
    </w:p>
    <w:p w:rsidR="002E03C6" w:rsidRPr="00DB1AFA" w:rsidRDefault="002E03C6" w:rsidP="002E03C6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B1AFA">
        <w:rPr>
          <w:rFonts w:ascii="Arial" w:hAnsi="Arial" w:cs="Arial"/>
          <w:sz w:val="24"/>
          <w:szCs w:val="24"/>
        </w:rPr>
        <w:t xml:space="preserve">Student powinien znać podstawy matematyki. </w:t>
      </w:r>
    </w:p>
    <w:p w:rsidR="002E03C6" w:rsidRPr="00DB1AFA" w:rsidRDefault="002E03C6" w:rsidP="002E03C6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B1AFA">
        <w:rPr>
          <w:rFonts w:ascii="Arial" w:hAnsi="Arial" w:cs="Arial"/>
          <w:sz w:val="24"/>
          <w:szCs w:val="24"/>
        </w:rPr>
        <w:t>Student powinien identyfikować i rozumieć podstawowe terminy z zakresu ekonomii, finansów i zarządzania.</w:t>
      </w:r>
    </w:p>
    <w:p w:rsidR="002E03C6" w:rsidRPr="00DB1AFA" w:rsidRDefault="002E03C6" w:rsidP="002E03C6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B1AFA">
        <w:rPr>
          <w:rFonts w:ascii="Arial" w:hAnsi="Arial" w:cs="Arial"/>
          <w:sz w:val="24"/>
          <w:szCs w:val="24"/>
        </w:rPr>
        <w:t>Student powinien planować procedury obliczeniowe oraz wykorzystywać zdobyte umiejętności pracy z różnymi komputerowymi pakietami obliczeniowymi.</w:t>
      </w:r>
    </w:p>
    <w:p w:rsidR="002E03C6" w:rsidRPr="00DB1AFA" w:rsidRDefault="002E03C6" w:rsidP="002E03C6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B1AFA">
        <w:rPr>
          <w:rFonts w:ascii="Arial" w:hAnsi="Arial" w:cs="Arial"/>
          <w:sz w:val="24"/>
          <w:szCs w:val="24"/>
        </w:rPr>
        <w:t>Student powinien umieć organizować samodzielnie pracę z zachowaniem zasad logicznego wnioskowania.</w:t>
      </w: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EFEKTY UCZENIA SIĘ</w:t>
      </w:r>
    </w:p>
    <w:p w:rsidR="002E03C6" w:rsidRPr="00F27D57" w:rsidRDefault="002E03C6" w:rsidP="002E03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EU 1</w:t>
      </w:r>
      <w:r w:rsidRPr="00F27D57">
        <w:rPr>
          <w:rFonts w:ascii="Arial" w:hAnsi="Arial" w:cs="Arial"/>
          <w:sz w:val="24"/>
          <w:szCs w:val="24"/>
        </w:rPr>
        <w:t xml:space="preserve"> – Student zna zasady poprawnego projektowania badania statystycznego i potrafi ocenić strukturę badanego zjawiska z wykorzystaniem miar statystycznych. </w:t>
      </w:r>
    </w:p>
    <w:p w:rsidR="002E03C6" w:rsidRPr="00F27D57" w:rsidRDefault="002E03C6" w:rsidP="002E03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EU 2</w:t>
      </w:r>
      <w:r w:rsidRPr="00F27D57">
        <w:rPr>
          <w:rFonts w:ascii="Arial" w:hAnsi="Arial" w:cs="Arial"/>
          <w:sz w:val="24"/>
          <w:szCs w:val="24"/>
        </w:rPr>
        <w:t xml:space="preserve"> – Student rozróżnia i stosuje poznane metody statystyczne do analizy współzależności zjawisk społeczno-ekonomicznych oraz wykorzystuje specjalistyczne pakiety komputerowe.</w:t>
      </w:r>
    </w:p>
    <w:p w:rsidR="002E03C6" w:rsidRPr="00F27D57" w:rsidRDefault="002E03C6" w:rsidP="002E03C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 xml:space="preserve">EU 3 – </w:t>
      </w:r>
      <w:r w:rsidRPr="00F27D57">
        <w:rPr>
          <w:rFonts w:ascii="Arial" w:hAnsi="Arial" w:cs="Arial"/>
          <w:sz w:val="24"/>
          <w:szCs w:val="24"/>
        </w:rPr>
        <w:t>Student potrafi dokonać dekompozycji ekonomicznych szeregów czasowych.</w:t>
      </w:r>
    </w:p>
    <w:p w:rsidR="002E03C6" w:rsidRPr="00F27D57" w:rsidRDefault="002E03C6" w:rsidP="002E03C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 xml:space="preserve">EU 4 – </w:t>
      </w:r>
      <w:r w:rsidRPr="00F27D57">
        <w:rPr>
          <w:rFonts w:ascii="Arial" w:hAnsi="Arial" w:cs="Arial"/>
          <w:sz w:val="24"/>
          <w:szCs w:val="24"/>
        </w:rPr>
        <w:t>Student wykazuje kompetencje w aktywnym i kreatywnym łączeniu wiedzy w zakresie statystyki, ekonomii i zarządzania, a zwłaszcza potrafi zastosować poznane narzędzia statystyczne do oceny sytuacji w przedsiębiorstwie i jego otoczeniu oraz efektywnie wspomagać nimi proces podejmowania decyzji.</w:t>
      </w:r>
    </w:p>
    <w:p w:rsidR="002E03C6" w:rsidRPr="00F27D57" w:rsidRDefault="002E03C6" w:rsidP="002E03C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TREŚCI</w:t>
      </w:r>
      <w:r w:rsidRPr="00F27D57">
        <w:rPr>
          <w:rFonts w:ascii="Arial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2E03C6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tabs>
                <w:tab w:val="num" w:pos="54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–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Istota i</w:t>
            </w: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>przedmiot statystyki oraz prezentacja etapów badania statystycznego.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– </w:t>
            </w:r>
            <w:r w:rsidRPr="00F27D57">
              <w:rPr>
                <w:rFonts w:ascii="Arial" w:hAnsi="Arial" w:cs="Arial"/>
                <w:sz w:val="24"/>
                <w:szCs w:val="24"/>
              </w:rPr>
              <w:t>Podstawowe metody opisu struktury zbiorowości: miary tendencji centralnej.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W 3 –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Podstawowe metody opisu struktury zbiorowości: miary zmienności.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tabs>
                <w:tab w:val="left" w:pos="3168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4–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Podstawowe metody opisu struktury zbiorowości: miary asymetrii.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5 –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Statystyczne metody badania współzależności zjawisk społeczno-ekonomicznych: analiza regresji cz.1.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6 –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Statystyczne metody badania współzależności zjawisk społeczno-ekonomicznych: analiza regresji cz.2.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W 7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– Statystyczne metody badania współzależności zjawisk społeczno-ekonomicznych: współczynnik korelacji liniowej Pearsona, współczynnik korelacji rang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Spearmana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 xml:space="preserve">W 8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– Implementacja poznanych narzędzi statystycznych do analizy zagadnień z obszaru zarządzania – przykładowe zadania problemowe </w:t>
            </w:r>
            <w:r w:rsidRPr="00F27D57">
              <w:rPr>
                <w:rFonts w:ascii="Arial" w:hAnsi="Arial" w:cs="Arial"/>
                <w:sz w:val="24"/>
                <w:szCs w:val="24"/>
              </w:rPr>
              <w:br/>
              <w:t xml:space="preserve">z wykorzystaniem programu komputerowego.    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W 9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–Analiza zależności cech niemierzalnych z wykorzystaniem miar bazujących na statystyce chi-kwadrat.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W 10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Implementacja poznanych narzędzi statystycznych do analizy zagadnień z obszaru zarządzania.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– </w:t>
            </w:r>
            <w:r w:rsidRPr="00F27D57">
              <w:rPr>
                <w:rFonts w:ascii="Arial" w:hAnsi="Arial" w:cs="Arial"/>
                <w:sz w:val="24"/>
                <w:szCs w:val="24"/>
              </w:rPr>
              <w:t>Dekompozycja szeregów czasowych: wyodrębnienie tendencji rozwojowej, wahań okresowych i przypadkowych cz.1.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 – </w:t>
            </w:r>
            <w:r w:rsidRPr="00F27D57">
              <w:rPr>
                <w:rFonts w:ascii="Arial" w:hAnsi="Arial" w:cs="Arial"/>
                <w:sz w:val="24"/>
                <w:szCs w:val="24"/>
              </w:rPr>
              <w:t>Dekompozycja szeregów czasowych: wyodrębnienie tendencji rozwojowej, wahań okresowych i przypadkowych cz.2.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13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</w:t>
            </w:r>
            <w:r w:rsidRPr="00F27D57">
              <w:rPr>
                <w:rFonts w:ascii="Arial" w:hAnsi="Arial" w:cs="Arial"/>
                <w:sz w:val="24"/>
                <w:szCs w:val="24"/>
              </w:rPr>
              <w:t>Analiza dynamiki zjawisk społeczno-ekonomicznych cz.1.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14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</w:t>
            </w:r>
            <w:r w:rsidRPr="00F27D57">
              <w:rPr>
                <w:rFonts w:ascii="Arial" w:hAnsi="Arial" w:cs="Arial"/>
                <w:sz w:val="24"/>
                <w:szCs w:val="24"/>
              </w:rPr>
              <w:t>Analiza dynamiki zjawisk społeczno-ekonomicznych cz.2.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–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Test z wykładu.      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522" w:type="pct"/>
            <w:vAlign w:val="center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15</w:t>
            </w:r>
          </w:p>
        </w:tc>
      </w:tr>
      <w:tr w:rsidR="002E03C6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–LABOLATORIUM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tabs>
                <w:tab w:val="num" w:pos="54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1 - </w:t>
            </w:r>
            <w:r w:rsidRPr="00F27D57">
              <w:rPr>
                <w:rFonts w:ascii="Arial" w:hAnsi="Arial" w:cs="Arial"/>
                <w:sz w:val="24"/>
                <w:szCs w:val="24"/>
              </w:rPr>
              <w:t>Zajęcia wprowadzające. Podstawowe zagadnienia ze statystyki, wykorzystywane w badaniach ekonomicznych oraz formy prezentacji materiału statystycznego.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2 - </w:t>
            </w:r>
            <w:r w:rsidRPr="00F27D57">
              <w:rPr>
                <w:rFonts w:ascii="Arial" w:hAnsi="Arial" w:cs="Arial"/>
                <w:sz w:val="24"/>
                <w:szCs w:val="24"/>
              </w:rPr>
              <w:t>Miary tendencji centralnej oraz interpretacja otrzymanych wyników.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3 - </w:t>
            </w:r>
            <w:r w:rsidRPr="00F27D57">
              <w:rPr>
                <w:rFonts w:ascii="Arial" w:hAnsi="Arial" w:cs="Arial"/>
                <w:sz w:val="24"/>
                <w:szCs w:val="24"/>
              </w:rPr>
              <w:t>Miary  zmienności. Algorytmy obliczeniowe oraz interpretacja otrzymanych wyników.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L 4  - </w:t>
            </w:r>
            <w:r w:rsidRPr="00F27D57">
              <w:rPr>
                <w:rFonts w:ascii="Arial" w:hAnsi="Arial" w:cs="Arial"/>
                <w:sz w:val="24"/>
                <w:szCs w:val="24"/>
              </w:rPr>
              <w:t>Miary asymetrii. Algorytmy obliczeniowe oraz interpretacja otrzymanych wyników.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 xml:space="preserve">L 5 - </w:t>
            </w:r>
            <w:r w:rsidRPr="00F27D57">
              <w:rPr>
                <w:rFonts w:ascii="Arial" w:hAnsi="Arial" w:cs="Arial"/>
                <w:sz w:val="24"/>
                <w:szCs w:val="24"/>
              </w:rPr>
              <w:t>Kompleksowa analiza struktury zbiorowości statystycznej z wykorzystaniem poznanych miar i specjalistycznych programów komputerowych.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tabs>
                <w:tab w:val="left" w:pos="2952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 xml:space="preserve">L 6 </w:t>
            </w:r>
            <w:r w:rsidRPr="00F27D57">
              <w:rPr>
                <w:rFonts w:ascii="Arial" w:hAnsi="Arial" w:cs="Arial"/>
                <w:sz w:val="24"/>
                <w:szCs w:val="24"/>
              </w:rPr>
              <w:t>– Kolokwium weryfikujące efekty kształcenia w zakresie identyfikacji, oszacowania i interpretacji poznanych miar statystycznych.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tabs>
                <w:tab w:val="center" w:pos="414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L 7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Metody rozpoznawania typów zależności między zmiennymi. Wykorzystanie współczynnika korelacji liniowej Pearsona do oceny siły </w:t>
            </w:r>
          </w:p>
          <w:p w:rsidR="002E03C6" w:rsidRPr="00F27D57" w:rsidRDefault="002E03C6" w:rsidP="0048465F">
            <w:pPr>
              <w:tabs>
                <w:tab w:val="center" w:pos="414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i kierunku liniowego związku korelacyjnego. Wykorzystanie specjalistycznych programów komputerowych.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8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</w:t>
            </w:r>
            <w:r w:rsidRPr="00F27D57">
              <w:rPr>
                <w:rFonts w:ascii="Arial" w:hAnsi="Arial" w:cs="Arial"/>
                <w:sz w:val="24"/>
                <w:szCs w:val="24"/>
              </w:rPr>
              <w:t>Analiza współzależności z wykorzystaniem funkcji regresji.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9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</w:t>
            </w:r>
            <w:r w:rsidRPr="00F27D5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Pomiar współzależności pomiędzy cechami niemierzalnymi – współczynnik rang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Spearmana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. Wykorzystanie specjalistycznych pakietów komputerowych.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10 -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>Pomiar współzależności pomiędzy cechami niemierzalnymi – miary wykorzystujące statystykę chi-kwadrat.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L 11 -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Dekompozycja ekonomicznego szeregu statystycznego - funkcja trendu, wskaźniki wahań okresowych i przypadkowych. Wdrażanie wiedzy z zakresu dekompozycji szeregów czasowych.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 xml:space="preserve">L 12 - </w:t>
            </w:r>
            <w:r w:rsidRPr="00F27D57">
              <w:rPr>
                <w:rFonts w:ascii="Arial" w:hAnsi="Arial" w:cs="Arial"/>
                <w:sz w:val="24"/>
                <w:szCs w:val="24"/>
              </w:rPr>
              <w:t>Analiza rzeczywistych zjawisk ekonomiczno-społecznych z wykorzystaniem pakietów komputerowych.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L 13 -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Ocena dynamiki zjawisk o charakterze ekonomicznym z wykorzystaniem miar indeksowych, cz.1.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L 14 -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>Ocena dynamiki zjawisk o charakterze ekonomicznym z wykorzystaniem miar indeksowych. Zamiana indeksów, cz.2.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L 15 -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Kolokwium diagnozujące wiedzę i umiejętności studenta w obszarze analizy dynamiki oraz współzależności zjawisk społeczno-gospodarczych. Podsumowanie zajęć.</w:t>
            </w:r>
          </w:p>
        </w:tc>
        <w:tc>
          <w:tcPr>
            <w:tcW w:w="522" w:type="pct"/>
            <w:vAlign w:val="center"/>
          </w:tcPr>
          <w:p w:rsidR="002E03C6" w:rsidRPr="00F71FC0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1F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2E03C6" w:rsidRPr="00F27D57" w:rsidTr="0048465F">
        <w:tc>
          <w:tcPr>
            <w:tcW w:w="4478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522" w:type="pct"/>
            <w:vAlign w:val="center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</w:p>
        </w:tc>
      </w:tr>
    </w:tbl>
    <w:p w:rsidR="002E03C6" w:rsidRPr="00F27D57" w:rsidRDefault="002E03C6" w:rsidP="002E03C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NARZĘDZIA DYDAKTYCZNE</w:t>
      </w:r>
    </w:p>
    <w:p w:rsidR="002E03C6" w:rsidRPr="00DB1AFA" w:rsidRDefault="002E03C6" w:rsidP="002E03C6">
      <w:pPr>
        <w:pStyle w:val="Akapitzlist"/>
        <w:numPr>
          <w:ilvl w:val="0"/>
          <w:numId w:val="4"/>
        </w:numPr>
        <w:tabs>
          <w:tab w:val="left" w:pos="9318"/>
        </w:tabs>
        <w:spacing w:after="0" w:line="360" w:lineRule="auto"/>
        <w:ind w:left="284" w:hanging="20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B1AFA">
        <w:rPr>
          <w:rFonts w:ascii="Arial" w:eastAsia="Times New Roman" w:hAnsi="Arial" w:cs="Arial"/>
          <w:sz w:val="24"/>
          <w:szCs w:val="24"/>
          <w:lang w:eastAsia="pl-PL"/>
        </w:rPr>
        <w:t>Podręczniki i skrypty</w:t>
      </w:r>
    </w:p>
    <w:p w:rsidR="002E03C6" w:rsidRPr="00DB1AFA" w:rsidRDefault="002E03C6" w:rsidP="002E03C6">
      <w:pPr>
        <w:pStyle w:val="Akapitzlist"/>
        <w:numPr>
          <w:ilvl w:val="0"/>
          <w:numId w:val="4"/>
        </w:numPr>
        <w:tabs>
          <w:tab w:val="left" w:pos="9318"/>
        </w:tabs>
        <w:spacing w:after="0" w:line="360" w:lineRule="auto"/>
        <w:ind w:left="284" w:hanging="20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B1AF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PCz</w:t>
      </w:r>
    </w:p>
    <w:p w:rsidR="002E03C6" w:rsidRPr="00DB1AFA" w:rsidRDefault="002E03C6" w:rsidP="002E03C6">
      <w:pPr>
        <w:pStyle w:val="Akapitzlist"/>
        <w:numPr>
          <w:ilvl w:val="0"/>
          <w:numId w:val="4"/>
        </w:numPr>
        <w:tabs>
          <w:tab w:val="left" w:pos="9318"/>
        </w:tabs>
        <w:spacing w:after="0" w:line="360" w:lineRule="auto"/>
        <w:ind w:left="284" w:hanging="20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B1AFA">
        <w:rPr>
          <w:rFonts w:ascii="Arial" w:hAnsi="Arial" w:cs="Arial"/>
          <w:sz w:val="24"/>
          <w:szCs w:val="24"/>
        </w:rPr>
        <w:t>Komputery, programy komputerowe, roczniki statystyczne, bazy danych</w:t>
      </w:r>
    </w:p>
    <w:p w:rsidR="002E03C6" w:rsidRPr="00DB1AFA" w:rsidRDefault="002E03C6" w:rsidP="002E03C6">
      <w:pPr>
        <w:pStyle w:val="Akapitzlist"/>
        <w:numPr>
          <w:ilvl w:val="0"/>
          <w:numId w:val="4"/>
        </w:numPr>
        <w:tabs>
          <w:tab w:val="left" w:pos="9318"/>
        </w:tabs>
        <w:spacing w:after="0" w:line="360" w:lineRule="auto"/>
        <w:ind w:left="284" w:hanging="20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B1AFA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2E03C6" w:rsidRPr="00DB1AFA" w:rsidRDefault="002E03C6" w:rsidP="002E03C6">
      <w:pPr>
        <w:pStyle w:val="Akapitzlist"/>
        <w:numPr>
          <w:ilvl w:val="0"/>
          <w:numId w:val="4"/>
        </w:numPr>
        <w:tabs>
          <w:tab w:val="left" w:pos="1644"/>
          <w:tab w:val="left" w:pos="9318"/>
        </w:tabs>
        <w:spacing w:after="0" w:line="360" w:lineRule="auto"/>
        <w:ind w:left="284" w:hanging="20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B1AFA">
        <w:rPr>
          <w:rFonts w:ascii="Arial" w:hAnsi="Arial" w:cs="Arial"/>
          <w:sz w:val="24"/>
          <w:szCs w:val="24"/>
        </w:rPr>
        <w:t>Tablica, kreda, markery</w:t>
      </w:r>
      <w:r w:rsidRPr="00DB1AFA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SPOSOBY OCENY ( F – FORMUJĄCA, P – PODSUMOWUJĄCA)</w:t>
      </w:r>
    </w:p>
    <w:p w:rsidR="002E03C6" w:rsidRPr="00CE1407" w:rsidRDefault="002E03C6" w:rsidP="002E03C6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E1407">
        <w:rPr>
          <w:rFonts w:ascii="Arial" w:hAnsi="Arial" w:cs="Arial"/>
          <w:bCs/>
          <w:sz w:val="24"/>
          <w:szCs w:val="24"/>
        </w:rPr>
        <w:t>F. Wykonanie ćwiczenia laboratoryjnego</w:t>
      </w:r>
    </w:p>
    <w:p w:rsidR="002E03C6" w:rsidRPr="00CE1407" w:rsidRDefault="002E03C6" w:rsidP="002E03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1407">
        <w:rPr>
          <w:rFonts w:ascii="Arial" w:hAnsi="Arial" w:cs="Arial"/>
          <w:sz w:val="24"/>
          <w:szCs w:val="24"/>
        </w:rPr>
        <w:t>P1. Kolokwi</w:t>
      </w:r>
      <w:r>
        <w:rPr>
          <w:rFonts w:ascii="Arial" w:hAnsi="Arial" w:cs="Arial"/>
          <w:sz w:val="24"/>
          <w:szCs w:val="24"/>
        </w:rPr>
        <w:t>um</w:t>
      </w:r>
    </w:p>
    <w:p w:rsidR="002E03C6" w:rsidRPr="00F27D57" w:rsidRDefault="002E03C6" w:rsidP="002E03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1407">
        <w:rPr>
          <w:rFonts w:ascii="Arial" w:hAnsi="Arial" w:cs="Arial"/>
          <w:sz w:val="24"/>
          <w:szCs w:val="24"/>
        </w:rPr>
        <w:t>P2. Test</w:t>
      </w:r>
    </w:p>
    <w:p w:rsidR="002E03C6" w:rsidRPr="00F27D57" w:rsidRDefault="002E03C6" w:rsidP="002E03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2E03C6" w:rsidRPr="00F27D57" w:rsidTr="0048465F">
        <w:tc>
          <w:tcPr>
            <w:tcW w:w="3285" w:type="pct"/>
            <w:vMerge w:val="restart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2E03C6" w:rsidRPr="00F27D57" w:rsidTr="0048465F">
        <w:trPr>
          <w:trHeight w:val="108"/>
        </w:trPr>
        <w:tc>
          <w:tcPr>
            <w:tcW w:w="3285" w:type="pct"/>
            <w:vMerge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2E03C6" w:rsidRPr="00F27D57" w:rsidTr="0048465F">
        <w:tc>
          <w:tcPr>
            <w:tcW w:w="3285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18" w:type="pct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1,8</w:t>
            </w:r>
          </w:p>
        </w:tc>
      </w:tr>
      <w:tr w:rsidR="002E03C6" w:rsidRPr="00F27D57" w:rsidTr="0048465F">
        <w:tc>
          <w:tcPr>
            <w:tcW w:w="3285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8" w:type="pct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1,0</w:t>
            </w:r>
          </w:p>
        </w:tc>
      </w:tr>
      <w:tr w:rsidR="002E03C6" w:rsidRPr="00F27D57" w:rsidTr="0048465F">
        <w:tc>
          <w:tcPr>
            <w:tcW w:w="3285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Przygotowanie do testu z wykładu </w:t>
            </w:r>
          </w:p>
        </w:tc>
        <w:tc>
          <w:tcPr>
            <w:tcW w:w="897" w:type="pct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0,8</w:t>
            </w:r>
          </w:p>
        </w:tc>
      </w:tr>
      <w:tr w:rsidR="002E03C6" w:rsidRPr="00F27D57" w:rsidTr="0048465F">
        <w:tc>
          <w:tcPr>
            <w:tcW w:w="3285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18" w:type="pct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0,28</w:t>
            </w:r>
          </w:p>
        </w:tc>
      </w:tr>
      <w:tr w:rsidR="002E03C6" w:rsidRPr="00F27D57" w:rsidTr="0048465F">
        <w:tc>
          <w:tcPr>
            <w:tcW w:w="3285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8" w:type="pct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0,12</w:t>
            </w:r>
          </w:p>
        </w:tc>
      </w:tr>
      <w:tr w:rsidR="002E03C6" w:rsidRPr="00F27D57" w:rsidTr="0048465F">
        <w:tc>
          <w:tcPr>
            <w:tcW w:w="3285" w:type="pct"/>
          </w:tcPr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18" w:type="pct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</w:tbl>
    <w:p w:rsidR="002E03C6" w:rsidRPr="00F27D57" w:rsidRDefault="002E03C6" w:rsidP="002E03C6">
      <w:pPr>
        <w:spacing w:after="0" w:line="36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Literatura podstawowa:</w:t>
      </w:r>
    </w:p>
    <w:p w:rsidR="002E03C6" w:rsidRPr="00F27D57" w:rsidRDefault="002E03C6" w:rsidP="002E03C6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Kończak G., Trzpiot G., Metody statystyczne z wykorzystaniem programów komputerowych, Wydawnictwo Akademii Ekonomicznej im. Karola Adamieckiego w Katowicach, Katowice 2014.</w:t>
      </w:r>
    </w:p>
    <w:p w:rsidR="002E03C6" w:rsidRPr="00F27D57" w:rsidRDefault="002E03C6" w:rsidP="002E03C6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F27D57">
        <w:rPr>
          <w:rFonts w:ascii="Arial" w:hAnsi="Arial" w:cs="Arial"/>
          <w:sz w:val="24"/>
          <w:szCs w:val="24"/>
        </w:rPr>
        <w:t>Ostasiewicz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S., </w:t>
      </w:r>
      <w:proofErr w:type="spellStart"/>
      <w:r w:rsidRPr="00F27D57">
        <w:rPr>
          <w:rFonts w:ascii="Arial" w:hAnsi="Arial" w:cs="Arial"/>
          <w:sz w:val="24"/>
          <w:szCs w:val="24"/>
        </w:rPr>
        <w:t>Rusnak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Z., Siedlecka U., Statystyka. Elementy teorii i zadania, Wydawnictwo AE im. Oskara Langego we Wrocławiu, Wrocław 2011.</w:t>
      </w:r>
    </w:p>
    <w:p w:rsidR="002E03C6" w:rsidRPr="00F27D57" w:rsidRDefault="002E03C6" w:rsidP="002E03C6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Sobczyk M., Statystyka, Wydawnictwo PWN, Warszawa 2008.</w:t>
      </w:r>
    </w:p>
    <w:p w:rsidR="002E03C6" w:rsidRPr="00F27D57" w:rsidRDefault="002E03C6" w:rsidP="002E03C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E03C6" w:rsidRPr="00F27D57" w:rsidRDefault="002E03C6" w:rsidP="002E03C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Literatura uzupełniająca:</w:t>
      </w:r>
    </w:p>
    <w:p w:rsidR="002E03C6" w:rsidRPr="00F27D57" w:rsidRDefault="002E03C6" w:rsidP="002E03C6">
      <w:pPr>
        <w:pStyle w:val="Akapitzlist"/>
        <w:numPr>
          <w:ilvl w:val="0"/>
          <w:numId w:val="1"/>
        </w:numPr>
        <w:tabs>
          <w:tab w:val="left" w:pos="5784"/>
        </w:tabs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27D57">
        <w:rPr>
          <w:rFonts w:ascii="Arial" w:hAnsi="Arial" w:cs="Arial"/>
          <w:sz w:val="24"/>
          <w:szCs w:val="24"/>
          <w:lang w:val="en-US"/>
        </w:rPr>
        <w:t>Szabela-Pasierbińska</w:t>
      </w:r>
      <w:proofErr w:type="spellEnd"/>
      <w:r w:rsidRPr="00F27D57">
        <w:rPr>
          <w:rFonts w:ascii="Arial" w:hAnsi="Arial" w:cs="Arial"/>
          <w:sz w:val="24"/>
          <w:szCs w:val="24"/>
          <w:lang w:val="en-US"/>
        </w:rPr>
        <w:t xml:space="preserve"> E., </w:t>
      </w:r>
      <w:proofErr w:type="spellStart"/>
      <w:r w:rsidRPr="00F27D57">
        <w:rPr>
          <w:rFonts w:ascii="Arial" w:hAnsi="Arial" w:cs="Arial"/>
          <w:sz w:val="24"/>
          <w:szCs w:val="24"/>
          <w:lang w:val="en-US"/>
        </w:rPr>
        <w:t>Wolańska</w:t>
      </w:r>
      <w:proofErr w:type="spellEnd"/>
      <w:r w:rsidRPr="00F27D57">
        <w:rPr>
          <w:rFonts w:ascii="Arial" w:hAnsi="Arial" w:cs="Arial"/>
          <w:sz w:val="24"/>
          <w:szCs w:val="24"/>
          <w:lang w:val="en-US"/>
        </w:rPr>
        <w:t xml:space="preserve"> W., </w:t>
      </w:r>
      <w:proofErr w:type="spellStart"/>
      <w:r w:rsidRPr="00F27D57">
        <w:rPr>
          <w:rFonts w:ascii="Arial" w:hAnsi="Arial" w:cs="Arial"/>
          <w:sz w:val="24"/>
          <w:szCs w:val="24"/>
          <w:lang w:val="en-US"/>
        </w:rPr>
        <w:t>Zięba</w:t>
      </w:r>
      <w:proofErr w:type="spellEnd"/>
      <w:r w:rsidRPr="00F27D57">
        <w:rPr>
          <w:rFonts w:ascii="Arial" w:hAnsi="Arial" w:cs="Arial"/>
          <w:sz w:val="24"/>
          <w:szCs w:val="24"/>
          <w:lang w:val="en-US"/>
        </w:rPr>
        <w:t xml:space="preserve"> A., </w:t>
      </w:r>
      <w:r w:rsidRPr="00F27D57">
        <w:rPr>
          <w:rFonts w:ascii="Arial" w:eastAsia="Times New Roman" w:hAnsi="Arial" w:cs="Arial"/>
          <w:bCs/>
          <w:color w:val="161616"/>
          <w:sz w:val="24"/>
          <w:szCs w:val="24"/>
          <w:shd w:val="clear" w:color="auto" w:fill="FFFFFF"/>
          <w:lang w:val="en-US" w:eastAsia="pl-PL"/>
        </w:rPr>
        <w:t xml:space="preserve">Statistics in Excel, </w:t>
      </w:r>
      <w:r w:rsidRPr="00F27D57">
        <w:rPr>
          <w:rFonts w:ascii="Arial" w:eastAsia="Times New Roman" w:hAnsi="Arial" w:cs="Arial"/>
          <w:color w:val="161616"/>
          <w:sz w:val="24"/>
          <w:szCs w:val="24"/>
          <w:lang w:val="en-US" w:eastAsia="pl-PL"/>
        </w:rPr>
        <w:t>Publishing House of Wroclaw University of Economics and Business, </w:t>
      </w:r>
      <w:proofErr w:type="spellStart"/>
      <w:r w:rsidRPr="00F27D57">
        <w:rPr>
          <w:rFonts w:ascii="Arial" w:eastAsia="Times New Roman" w:hAnsi="Arial" w:cs="Arial"/>
          <w:color w:val="161616"/>
          <w:sz w:val="24"/>
          <w:szCs w:val="24"/>
          <w:lang w:val="en-US" w:eastAsia="pl-PL"/>
        </w:rPr>
        <w:t>Wrocław</w:t>
      </w:r>
      <w:proofErr w:type="spellEnd"/>
      <w:r w:rsidRPr="00F27D57">
        <w:rPr>
          <w:rFonts w:ascii="Arial" w:eastAsia="Times New Roman" w:hAnsi="Arial" w:cs="Arial"/>
          <w:color w:val="161616"/>
          <w:sz w:val="24"/>
          <w:szCs w:val="24"/>
          <w:lang w:val="en-US" w:eastAsia="pl-PL"/>
        </w:rPr>
        <w:t xml:space="preserve"> 2022.</w:t>
      </w:r>
    </w:p>
    <w:p w:rsidR="002E03C6" w:rsidRPr="00F27D57" w:rsidRDefault="002E03C6" w:rsidP="002E03C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right="150" w:hanging="357"/>
        <w:contextualSpacing w:val="0"/>
        <w:jc w:val="both"/>
        <w:outlineLvl w:val="0"/>
        <w:rPr>
          <w:rFonts w:ascii="Arial" w:hAnsi="Arial" w:cs="Arial"/>
          <w:kern w:val="36"/>
          <w:sz w:val="24"/>
          <w:szCs w:val="24"/>
        </w:rPr>
      </w:pPr>
      <w:hyperlink r:id="rId5" w:history="1">
        <w:r w:rsidRPr="00F27D57">
          <w:rPr>
            <w:rFonts w:ascii="Arial" w:hAnsi="Arial" w:cs="Arial"/>
            <w:sz w:val="24"/>
            <w:szCs w:val="24"/>
          </w:rPr>
          <w:t>Bąk</w:t>
        </w:r>
      </w:hyperlink>
      <w:r w:rsidRPr="00F27D57">
        <w:rPr>
          <w:rFonts w:ascii="Arial" w:hAnsi="Arial" w:cs="Arial"/>
          <w:sz w:val="24"/>
          <w:szCs w:val="24"/>
        </w:rPr>
        <w:t xml:space="preserve"> I., </w:t>
      </w:r>
      <w:hyperlink r:id="rId6" w:history="1">
        <w:r w:rsidRPr="00F27D57">
          <w:rPr>
            <w:rFonts w:ascii="Arial" w:hAnsi="Arial" w:cs="Arial"/>
            <w:sz w:val="24"/>
            <w:szCs w:val="24"/>
          </w:rPr>
          <w:t>Markowicz</w:t>
        </w:r>
      </w:hyperlink>
      <w:r w:rsidRPr="00F27D57">
        <w:rPr>
          <w:rFonts w:ascii="Arial" w:hAnsi="Arial" w:cs="Arial"/>
          <w:sz w:val="24"/>
          <w:szCs w:val="24"/>
        </w:rPr>
        <w:t xml:space="preserve"> I., </w:t>
      </w:r>
      <w:hyperlink r:id="rId7" w:history="1">
        <w:r w:rsidRPr="00F27D57">
          <w:rPr>
            <w:rFonts w:ascii="Arial" w:hAnsi="Arial" w:cs="Arial"/>
            <w:sz w:val="24"/>
            <w:szCs w:val="24"/>
          </w:rPr>
          <w:t>Wawrzyniak</w:t>
        </w:r>
      </w:hyperlink>
      <w:r w:rsidRPr="00F27D57">
        <w:rPr>
          <w:rFonts w:ascii="Arial" w:hAnsi="Arial" w:cs="Arial"/>
          <w:sz w:val="24"/>
          <w:szCs w:val="24"/>
        </w:rPr>
        <w:t xml:space="preserve">, K., </w:t>
      </w:r>
      <w:hyperlink r:id="rId8" w:history="1">
        <w:r w:rsidRPr="00F27D57">
          <w:rPr>
            <w:rFonts w:ascii="Arial" w:hAnsi="Arial" w:cs="Arial"/>
            <w:sz w:val="24"/>
            <w:szCs w:val="24"/>
          </w:rPr>
          <w:t>Mojsiewicz</w:t>
        </w:r>
      </w:hyperlink>
      <w:r w:rsidRPr="00F27D57">
        <w:rPr>
          <w:rFonts w:ascii="Arial" w:hAnsi="Arial" w:cs="Arial"/>
          <w:sz w:val="24"/>
          <w:szCs w:val="24"/>
        </w:rPr>
        <w:t xml:space="preserve"> M.,</w:t>
      </w:r>
      <w:r w:rsidRPr="00F27D57">
        <w:rPr>
          <w:rFonts w:ascii="Arial" w:hAnsi="Arial" w:cs="Arial"/>
          <w:kern w:val="36"/>
          <w:sz w:val="24"/>
          <w:szCs w:val="24"/>
        </w:rPr>
        <w:t xml:space="preserve"> Statystyka opisowa. Przykłady i zadania, </w:t>
      </w:r>
      <w:r w:rsidRPr="00F27D57">
        <w:rPr>
          <w:rFonts w:ascii="Arial" w:hAnsi="Arial" w:cs="Arial"/>
          <w:sz w:val="24"/>
          <w:szCs w:val="24"/>
        </w:rPr>
        <w:t xml:space="preserve">Wydawnictwo </w:t>
      </w:r>
      <w:hyperlink r:id="rId9" w:history="1">
        <w:proofErr w:type="spellStart"/>
        <w:r w:rsidRPr="00F27D57">
          <w:rPr>
            <w:rStyle w:val="Hipercze"/>
            <w:rFonts w:ascii="Arial" w:hAnsi="Arial" w:cs="Arial"/>
            <w:sz w:val="24"/>
            <w:szCs w:val="24"/>
            <w:shd w:val="clear" w:color="auto" w:fill="FFFFFF"/>
          </w:rPr>
          <w:t>CeDeWu</w:t>
        </w:r>
        <w:proofErr w:type="spellEnd"/>
      </w:hyperlink>
      <w:r w:rsidRPr="00F27D57">
        <w:rPr>
          <w:rFonts w:ascii="Arial" w:hAnsi="Arial" w:cs="Arial"/>
          <w:sz w:val="24"/>
          <w:szCs w:val="24"/>
        </w:rPr>
        <w:t xml:space="preserve">, </w:t>
      </w:r>
      <w:r w:rsidRPr="00F27D57">
        <w:rPr>
          <w:rFonts w:ascii="Arial" w:hAnsi="Arial" w:cs="Arial"/>
          <w:sz w:val="24"/>
          <w:szCs w:val="24"/>
          <w:shd w:val="clear" w:color="auto" w:fill="FFFFFF"/>
        </w:rPr>
        <w:t>2015.</w:t>
      </w:r>
    </w:p>
    <w:p w:rsidR="002E03C6" w:rsidRPr="00F27D57" w:rsidRDefault="002E03C6" w:rsidP="002E03C6">
      <w:pPr>
        <w:pStyle w:val="Akapitzlist"/>
        <w:numPr>
          <w:ilvl w:val="0"/>
          <w:numId w:val="1"/>
        </w:numPr>
        <w:spacing w:after="0" w:line="360" w:lineRule="auto"/>
        <w:ind w:left="426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F27D57">
        <w:rPr>
          <w:rFonts w:ascii="Arial" w:hAnsi="Arial" w:cs="Arial"/>
          <w:color w:val="000000"/>
          <w:sz w:val="24"/>
          <w:szCs w:val="24"/>
        </w:rPr>
        <w:t>Zawada M., Zastosowanie wybranych metod wielowymiarowej analizy statystycznej w procesie inwestowania na rynku kapitałowym w Polsce, w: Nowoczesne instrumenty zarządzania, red: Mesjasz-Lech A., Sekcja Wydawnictw Wydziału Zarządzania Politechniki Częstochowskiej, 2009.</w:t>
      </w:r>
    </w:p>
    <w:p w:rsidR="002E03C6" w:rsidRPr="00F27D57" w:rsidRDefault="002E03C6" w:rsidP="002E03C6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Kott I., Sukiennik K., Szczepanik T., Symulacje i analizy statystyczne a systemy komputerowe w nowoczesnym przedsiębiorstwie, w: Zarządzanie w dynamicznym środowisku biznesowym. Wyzwania i strategie dla organizacji, red. </w:t>
      </w:r>
      <w:proofErr w:type="spellStart"/>
      <w:r w:rsidRPr="00F27D57">
        <w:rPr>
          <w:rFonts w:ascii="Arial" w:hAnsi="Arial" w:cs="Arial"/>
          <w:sz w:val="24"/>
          <w:szCs w:val="24"/>
        </w:rPr>
        <w:t>Puto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A., </w:t>
      </w:r>
      <w:r w:rsidRPr="00F27D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Wydawnictwo Politechniki Częstochowskiej, 2024</w:t>
      </w:r>
    </w:p>
    <w:p w:rsidR="002E03C6" w:rsidRPr="00F27D57" w:rsidRDefault="002E03C6" w:rsidP="002E03C6">
      <w:pPr>
        <w:pStyle w:val="Akapitzlist"/>
        <w:numPr>
          <w:ilvl w:val="0"/>
          <w:numId w:val="1"/>
        </w:numPr>
        <w:spacing w:after="0" w:line="360" w:lineRule="auto"/>
        <w:ind w:left="567" w:hanging="352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27D57">
        <w:rPr>
          <w:rFonts w:ascii="Arial" w:hAnsi="Arial" w:cs="Arial"/>
          <w:sz w:val="24"/>
          <w:szCs w:val="24"/>
        </w:rPr>
        <w:t>Luszniewicz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A., Słaby T., Statystyka z pakietem komputerowym STATISTICA.PL. Teoria i praktyka. Wydawnictwo C.H. Beck, Warszawa 2008. </w:t>
      </w:r>
    </w:p>
    <w:p w:rsidR="002E03C6" w:rsidRPr="00F27D57" w:rsidRDefault="002E03C6" w:rsidP="002E03C6">
      <w:pPr>
        <w:pStyle w:val="Akapitzlist"/>
        <w:numPr>
          <w:ilvl w:val="0"/>
          <w:numId w:val="1"/>
        </w:numPr>
        <w:spacing w:after="0" w:line="360" w:lineRule="auto"/>
        <w:ind w:left="567" w:hanging="352"/>
        <w:contextualSpacing w:val="0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Suchecka J., Metody statystyczne: zarys teorii i zadania, Wydział Zarządzania Politechniki Częstochowskiej, Wydanie II, Częstochowa, 2003.</w:t>
      </w:r>
    </w:p>
    <w:p w:rsidR="002E03C6" w:rsidRPr="00F27D57" w:rsidRDefault="002E03C6" w:rsidP="002E03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PROWADZĄCY PRZEDMIOT (IMIĘ, NAZWISKO, ADRES E-MAIL)</w:t>
      </w:r>
    </w:p>
    <w:p w:rsidR="002E03C6" w:rsidRPr="00DB1AFA" w:rsidRDefault="002E03C6" w:rsidP="002E03C6">
      <w:pPr>
        <w:pStyle w:val="Akapitzlist"/>
        <w:numPr>
          <w:ilvl w:val="0"/>
          <w:numId w:val="5"/>
        </w:numPr>
        <w:spacing w:after="0" w:line="36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 w:rsidRPr="00DB1AFA">
        <w:rPr>
          <w:rFonts w:ascii="Arial" w:hAnsi="Arial" w:cs="Arial"/>
          <w:sz w:val="24"/>
          <w:szCs w:val="24"/>
        </w:rPr>
        <w:t xml:space="preserve">Iga Kott, </w:t>
      </w:r>
      <w:hyperlink r:id="rId10" w:history="1">
        <w:r w:rsidRPr="00DB1AFA">
          <w:rPr>
            <w:rStyle w:val="Hipercze"/>
            <w:rFonts w:ascii="Arial" w:hAnsi="Arial" w:cs="Arial"/>
            <w:sz w:val="24"/>
            <w:szCs w:val="24"/>
          </w:rPr>
          <w:t>iga.kott@pcz.pl</w:t>
        </w:r>
      </w:hyperlink>
    </w:p>
    <w:p w:rsidR="002E03C6" w:rsidRPr="00DB1AFA" w:rsidRDefault="002E03C6" w:rsidP="002E03C6">
      <w:pPr>
        <w:pStyle w:val="Akapitzlist"/>
        <w:numPr>
          <w:ilvl w:val="0"/>
          <w:numId w:val="5"/>
        </w:numPr>
        <w:spacing w:after="0" w:line="36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 w:rsidRPr="00DB1AFA">
        <w:rPr>
          <w:rFonts w:ascii="Arial" w:hAnsi="Arial" w:cs="Arial"/>
          <w:sz w:val="24"/>
          <w:szCs w:val="24"/>
        </w:rPr>
        <w:t>Marcin Zawada, marcin.zawada@pcz.pl</w:t>
      </w:r>
    </w:p>
    <w:p w:rsidR="002E03C6" w:rsidRPr="00F27D57" w:rsidRDefault="002E03C6" w:rsidP="002E03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E03C6" w:rsidRPr="00F27D57" w:rsidRDefault="002E03C6" w:rsidP="002E03C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27D57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2E03C6" w:rsidRPr="00F27D57" w:rsidTr="0048465F">
        <w:tc>
          <w:tcPr>
            <w:tcW w:w="589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2E03C6" w:rsidRPr="00F27D57" w:rsidTr="0048465F">
        <w:tc>
          <w:tcPr>
            <w:tcW w:w="589" w:type="pct"/>
            <w:shd w:val="clear" w:color="auto" w:fill="auto"/>
          </w:tcPr>
          <w:p w:rsidR="002E03C6" w:rsidRPr="00CE140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EU</w:t>
            </w:r>
            <w:r w:rsidRPr="00CE140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90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K_W04, K_W07, K_U01, K_U02, K_K01, K_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F27D5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6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C1,C2,C3</w:t>
            </w:r>
          </w:p>
        </w:tc>
        <w:tc>
          <w:tcPr>
            <w:tcW w:w="873" w:type="pct"/>
            <w:shd w:val="clear" w:color="auto" w:fill="auto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W1-4,15</w:t>
            </w:r>
          </w:p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L1-6</w:t>
            </w:r>
          </w:p>
        </w:tc>
        <w:tc>
          <w:tcPr>
            <w:tcW w:w="873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1,2,3,4,5</w:t>
            </w:r>
          </w:p>
        </w:tc>
        <w:tc>
          <w:tcPr>
            <w:tcW w:w="578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 P2</w:t>
            </w:r>
          </w:p>
        </w:tc>
      </w:tr>
      <w:tr w:rsidR="002E03C6" w:rsidRPr="00F27D57" w:rsidTr="0048465F">
        <w:tc>
          <w:tcPr>
            <w:tcW w:w="589" w:type="pct"/>
            <w:shd w:val="clear" w:color="auto" w:fill="auto"/>
          </w:tcPr>
          <w:p w:rsidR="002E03C6" w:rsidRPr="00CE140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lastRenderedPageBreak/>
              <w:t>EU</w:t>
            </w:r>
            <w:r w:rsidRPr="00CE140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290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K_W04, K_W07, K_U01, K_U02, K_K01, K_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F27D5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6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C1,C2,C3</w:t>
            </w:r>
          </w:p>
        </w:tc>
        <w:tc>
          <w:tcPr>
            <w:tcW w:w="873" w:type="pct"/>
            <w:shd w:val="clear" w:color="auto" w:fill="auto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W5-10, 15</w:t>
            </w:r>
          </w:p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L7-10</w:t>
            </w:r>
          </w:p>
        </w:tc>
        <w:tc>
          <w:tcPr>
            <w:tcW w:w="873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1,2,3,4,5</w:t>
            </w:r>
          </w:p>
        </w:tc>
        <w:tc>
          <w:tcPr>
            <w:tcW w:w="578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 P2</w:t>
            </w:r>
          </w:p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</w:t>
            </w:r>
          </w:p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2E03C6" w:rsidRPr="00F27D57" w:rsidTr="0048465F">
        <w:tc>
          <w:tcPr>
            <w:tcW w:w="589" w:type="pct"/>
            <w:shd w:val="clear" w:color="auto" w:fill="auto"/>
          </w:tcPr>
          <w:p w:rsidR="002E03C6" w:rsidRPr="00CE140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EU</w:t>
            </w:r>
            <w:r w:rsidRPr="00CE1407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290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K_W04, K_W07, K_U01, K_U02, K_K01, K_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F27D5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6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C1,C2</w:t>
            </w:r>
          </w:p>
        </w:tc>
        <w:tc>
          <w:tcPr>
            <w:tcW w:w="873" w:type="pct"/>
            <w:shd w:val="clear" w:color="auto" w:fill="auto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W11-14, 15</w:t>
            </w:r>
          </w:p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L11-15</w:t>
            </w:r>
          </w:p>
        </w:tc>
        <w:tc>
          <w:tcPr>
            <w:tcW w:w="873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1,2,3,4,5</w:t>
            </w:r>
          </w:p>
        </w:tc>
        <w:tc>
          <w:tcPr>
            <w:tcW w:w="578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 P2</w:t>
            </w:r>
          </w:p>
        </w:tc>
      </w:tr>
      <w:tr w:rsidR="002E03C6" w:rsidRPr="00F27D57" w:rsidTr="0048465F">
        <w:tc>
          <w:tcPr>
            <w:tcW w:w="589" w:type="pct"/>
            <w:shd w:val="clear" w:color="auto" w:fill="auto"/>
          </w:tcPr>
          <w:p w:rsidR="002E03C6" w:rsidRPr="00CE140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EU</w:t>
            </w:r>
            <w:r w:rsidRPr="00CE1407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290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K_W04, K_W07, K_U01, K_U02, K_K01, K_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F27D5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96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C1,C2,C3</w:t>
            </w:r>
          </w:p>
        </w:tc>
        <w:tc>
          <w:tcPr>
            <w:tcW w:w="873" w:type="pct"/>
            <w:shd w:val="clear" w:color="auto" w:fill="auto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W2-15, </w:t>
            </w:r>
          </w:p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L5-L7,</w:t>
            </w:r>
          </w:p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L9-L12</w:t>
            </w:r>
          </w:p>
        </w:tc>
        <w:tc>
          <w:tcPr>
            <w:tcW w:w="873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1,2,3,4,5</w:t>
            </w:r>
          </w:p>
        </w:tc>
        <w:tc>
          <w:tcPr>
            <w:tcW w:w="578" w:type="pct"/>
            <w:shd w:val="clear" w:color="auto" w:fill="auto"/>
          </w:tcPr>
          <w:p w:rsidR="002E03C6" w:rsidRPr="00F27D57" w:rsidRDefault="002E03C6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 P2</w:t>
            </w:r>
          </w:p>
        </w:tc>
      </w:tr>
    </w:tbl>
    <w:p w:rsidR="002E03C6" w:rsidRPr="00F27D57" w:rsidRDefault="002E03C6" w:rsidP="002E03C6">
      <w:pPr>
        <w:spacing w:after="0" w:line="360" w:lineRule="auto"/>
        <w:rPr>
          <w:rFonts w:ascii="Arial" w:hAnsi="Arial" w:cs="Arial"/>
          <w:b/>
          <w:bCs/>
          <w:u w:val="single"/>
        </w:rPr>
      </w:pPr>
    </w:p>
    <w:p w:rsidR="002E03C6" w:rsidRPr="00CE1407" w:rsidRDefault="002E03C6" w:rsidP="002E03C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 xml:space="preserve">FORMY OCENY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F27D57">
        <w:rPr>
          <w:rFonts w:ascii="Arial" w:hAnsi="Arial" w:cs="Arial"/>
          <w:b/>
          <w:bCs/>
          <w:sz w:val="24"/>
          <w:szCs w:val="24"/>
        </w:rPr>
        <w:t xml:space="preserve">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2E03C6" w:rsidRPr="00F27D57" w:rsidTr="0048465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2E03C6" w:rsidRPr="00F27D57" w:rsidRDefault="002E03C6" w:rsidP="0048465F">
            <w:pPr>
              <w:spacing w:after="0" w:line="360" w:lineRule="auto"/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2E03C6" w:rsidRPr="00F27D57" w:rsidRDefault="002E03C6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2E03C6" w:rsidRPr="00F27D57" w:rsidTr="0048465F">
        <w:trPr>
          <w:trHeight w:hRule="exact" w:val="6104"/>
        </w:trPr>
        <w:tc>
          <w:tcPr>
            <w:tcW w:w="521" w:type="pct"/>
            <w:shd w:val="clear" w:color="auto" w:fill="FFFFFF"/>
          </w:tcPr>
          <w:p w:rsidR="002E03C6" w:rsidRPr="00F27D57" w:rsidRDefault="002E03C6" w:rsidP="0048465F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Efekt 1</w:t>
            </w:r>
          </w:p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E03C6" w:rsidRPr="00F27D5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2E03C6" w:rsidRPr="00CE140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Student nie zna zasad badania statystycznego i nie potrafi wyznaczać miar opisu struktury zbiorowości.</w:t>
            </w:r>
          </w:p>
        </w:tc>
        <w:tc>
          <w:tcPr>
            <w:tcW w:w="1046" w:type="pct"/>
            <w:shd w:val="clear" w:color="auto" w:fill="FFFFFF"/>
          </w:tcPr>
          <w:p w:rsidR="002E03C6" w:rsidRPr="00CE140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Student podaje zasady i pomysł na projekt badania i poprawnie wyznacza miary opisu struktury zbiorowości i potrafi podać interpretację niektórych mierników.</w:t>
            </w:r>
          </w:p>
        </w:tc>
        <w:tc>
          <w:tcPr>
            <w:tcW w:w="1120" w:type="pct"/>
            <w:shd w:val="clear" w:color="auto" w:fill="FFFFFF"/>
          </w:tcPr>
          <w:p w:rsidR="002E03C6" w:rsidRPr="00CE140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Student zna zasady i pomysł na projekt badania, poprawnie wyznacza miary opisu struktury zbiorowości i w sposób właściwy je interpretuje.</w:t>
            </w:r>
          </w:p>
        </w:tc>
        <w:tc>
          <w:tcPr>
            <w:tcW w:w="1267" w:type="pct"/>
            <w:shd w:val="clear" w:color="auto" w:fill="FFFFFF"/>
          </w:tcPr>
          <w:p w:rsidR="002E03C6" w:rsidRPr="00CE140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Student poprawnie wyznacza miary opisu struktury zbiorowości i w sposób właściwy je interpretuje. Samodzielnie identyfikuje narzędzia statystyczne z jednoczesnym uzasadnieniem wyboru niektórych z nich do rozwiązania konkretnego problemu.</w:t>
            </w:r>
          </w:p>
        </w:tc>
      </w:tr>
      <w:tr w:rsidR="002E03C6" w:rsidRPr="00F27D57" w:rsidTr="0048465F">
        <w:trPr>
          <w:trHeight w:hRule="exact" w:val="4970"/>
        </w:trPr>
        <w:tc>
          <w:tcPr>
            <w:tcW w:w="521" w:type="pct"/>
            <w:shd w:val="clear" w:color="auto" w:fill="FFFFFF"/>
          </w:tcPr>
          <w:p w:rsidR="002E03C6" w:rsidRPr="00F27D57" w:rsidRDefault="002E03C6" w:rsidP="0048465F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shd w:val="clear" w:color="auto" w:fill="FFFFFF"/>
          </w:tcPr>
          <w:p w:rsidR="002E03C6" w:rsidRPr="00CE140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Student nie potrafi wyznaczać miar współzależności zjawisk społeczno-ekonomicznych.</w:t>
            </w:r>
          </w:p>
        </w:tc>
        <w:tc>
          <w:tcPr>
            <w:tcW w:w="1046" w:type="pct"/>
            <w:shd w:val="clear" w:color="auto" w:fill="FFFFFF"/>
          </w:tcPr>
          <w:p w:rsidR="002E03C6" w:rsidRPr="00CE140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Student potrafi wyznaczać miary współzależności zjawisk społeczno-ekonomicznych i potrafi podać interpretację niektórych mierników.</w:t>
            </w:r>
          </w:p>
        </w:tc>
        <w:tc>
          <w:tcPr>
            <w:tcW w:w="1120" w:type="pct"/>
            <w:shd w:val="clear" w:color="auto" w:fill="FFFFFF"/>
          </w:tcPr>
          <w:p w:rsidR="002E03C6" w:rsidRPr="00CE140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Student potrafi wyznaczać miary współzależności zjawisk społeczno-ekonomicznych i poprawnie je interpretuje.</w:t>
            </w:r>
          </w:p>
        </w:tc>
        <w:tc>
          <w:tcPr>
            <w:tcW w:w="1267" w:type="pct"/>
            <w:shd w:val="clear" w:color="auto" w:fill="FFFFFF"/>
          </w:tcPr>
          <w:p w:rsidR="002E03C6" w:rsidRPr="00CE140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Student potrafi wyznaczać miary współzależności zjawisk społeczno-ekonomicznych i podać poprawną ich interpretację. Potrafi odpowiednio zastosować specjalistyczne pakiety komputerowe.</w:t>
            </w:r>
          </w:p>
        </w:tc>
      </w:tr>
      <w:tr w:rsidR="002E03C6" w:rsidRPr="00F27D57" w:rsidTr="0048465F">
        <w:trPr>
          <w:trHeight w:hRule="exact" w:val="7240"/>
        </w:trPr>
        <w:tc>
          <w:tcPr>
            <w:tcW w:w="521" w:type="pct"/>
            <w:shd w:val="clear" w:color="auto" w:fill="FFFFFF"/>
          </w:tcPr>
          <w:p w:rsidR="002E03C6" w:rsidRPr="00F27D57" w:rsidRDefault="002E03C6" w:rsidP="0048465F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shd w:val="clear" w:color="auto" w:fill="FFFFFF"/>
          </w:tcPr>
          <w:p w:rsidR="002E03C6" w:rsidRPr="00CE140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Student nie potrafi wyznaczać miar dynamiki zjawisk społeczno-ekonomicznych</w:t>
            </w:r>
          </w:p>
        </w:tc>
        <w:tc>
          <w:tcPr>
            <w:tcW w:w="1046" w:type="pct"/>
            <w:shd w:val="clear" w:color="auto" w:fill="FFFFFF"/>
          </w:tcPr>
          <w:p w:rsidR="002E03C6" w:rsidRPr="00CE140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Student poprawnie wyznacza miary dynamiki zjawisk społeczno-ekonomicznych i potrafi dokonać dekompozycji ekonomicznych szeregów czasowych.</w:t>
            </w:r>
          </w:p>
        </w:tc>
        <w:tc>
          <w:tcPr>
            <w:tcW w:w="1120" w:type="pct"/>
            <w:shd w:val="clear" w:color="auto" w:fill="FFFFFF"/>
          </w:tcPr>
          <w:p w:rsidR="002E03C6" w:rsidRPr="00CE140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 xml:space="preserve">Student poprawnie wyznacza miary dynamiki zjawisk i potrafi dokonać dekompozycji ekonomicznych szeregów czasowych. </w:t>
            </w:r>
          </w:p>
          <w:p w:rsidR="002E03C6" w:rsidRPr="00CE140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W sposób właściwy podaje interpretację wyznaczonych miar.</w:t>
            </w:r>
          </w:p>
        </w:tc>
        <w:tc>
          <w:tcPr>
            <w:tcW w:w="1267" w:type="pct"/>
            <w:shd w:val="clear" w:color="auto" w:fill="FFFFFF"/>
          </w:tcPr>
          <w:p w:rsidR="002E03C6" w:rsidRPr="00CE140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Student poprawnie wyznacza miary dynamiki zjawisk i potrafi dokonać dekompozycji ekonomicznych szeregów czasowych. Właściwie interpretuje wyznaczone miary. Kreatywnie i z uzasadnieniem wdraża narzędzia analizy dynamiki zjawisk ekonomicznych. Potrafi zaproponować alternatywne metody wyodrębniania elementów szeregów czasowych.</w:t>
            </w:r>
          </w:p>
        </w:tc>
      </w:tr>
      <w:tr w:rsidR="002E03C6" w:rsidRPr="00F27D57" w:rsidTr="0048465F">
        <w:trPr>
          <w:trHeight w:hRule="exact" w:val="9080"/>
        </w:trPr>
        <w:tc>
          <w:tcPr>
            <w:tcW w:w="521" w:type="pct"/>
            <w:shd w:val="clear" w:color="auto" w:fill="FFFFFF"/>
          </w:tcPr>
          <w:p w:rsidR="002E03C6" w:rsidRPr="00F27D57" w:rsidRDefault="002E03C6" w:rsidP="0048465F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046" w:type="pct"/>
            <w:shd w:val="clear" w:color="auto" w:fill="FFFFFF"/>
          </w:tcPr>
          <w:p w:rsidR="002E03C6" w:rsidRPr="00CE140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Student nie potrafi znaleźć związku pomiędzy miarami statystycznymi a zagadnieniami ekonomii i zarządzania.</w:t>
            </w:r>
          </w:p>
        </w:tc>
        <w:tc>
          <w:tcPr>
            <w:tcW w:w="1046" w:type="pct"/>
            <w:shd w:val="clear" w:color="auto" w:fill="FFFFFF"/>
          </w:tcPr>
          <w:p w:rsidR="002E03C6" w:rsidRPr="00CE140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Student zauważa niektóre związki pomiędzy miarami statystycznymi i ekonomią oraz zarządzaniem.</w:t>
            </w:r>
          </w:p>
        </w:tc>
        <w:tc>
          <w:tcPr>
            <w:tcW w:w="1120" w:type="pct"/>
            <w:shd w:val="clear" w:color="auto" w:fill="FFFFFF"/>
          </w:tcPr>
          <w:p w:rsidR="002E03C6" w:rsidRPr="00CE140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Student umiejętnie łączy poznaną wiedzę statystyczną z analizą rzeczywistych zjawisk gospodarczych. Potrafi zastosować poznane narzędzia statystyczne do przeprowadzenia analiz wybranych zagadnień ekonomicznych.</w:t>
            </w:r>
          </w:p>
        </w:tc>
        <w:tc>
          <w:tcPr>
            <w:tcW w:w="1267" w:type="pct"/>
            <w:shd w:val="clear" w:color="auto" w:fill="FFFFFF"/>
          </w:tcPr>
          <w:p w:rsidR="002E03C6" w:rsidRPr="00CE1407" w:rsidRDefault="002E03C6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E1407">
              <w:rPr>
                <w:rFonts w:ascii="Arial" w:hAnsi="Arial" w:cs="Arial"/>
                <w:sz w:val="24"/>
                <w:szCs w:val="24"/>
              </w:rPr>
              <w:t>Student łączy poznaną wiedzę statystyczną z analizą rzeczywistych zjawisk gospodarczych. Samodzielnie i krytycznie wybiera miary statystyczne oraz potrafi wskazać możliwości zastosowania ich w różnych analizach, zgodnie z jego oceną sytuacji w przedsiębiorstwie i jego otoczeniu oraz efektywnie wspomagać nimi proces podejmowania decyzji.</w:t>
            </w:r>
          </w:p>
        </w:tc>
      </w:tr>
    </w:tbl>
    <w:p w:rsidR="002E03C6" w:rsidRPr="00F27D57" w:rsidRDefault="002E03C6" w:rsidP="002E03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INNE PRZYDATNE INFORMACJE O PRZEDMIOCIE</w:t>
      </w: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t>Informacja gdzie można zapoznać się z prezentacjami do zajęć itp. Informacje przekazywane są na pierwszych zajęciach oraz przesyłane drogą elektroniczną na adresy poszczególnych grup dziekańskich.</w:t>
      </w: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t xml:space="preserve">Informacje na temat miejsca odbywania się zajęć. Informacje znajdują się na stronie internetowej Wydziału Zarządzania oraz w systemie USOS. </w:t>
      </w: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lastRenderedPageBreak/>
        <w:t>Informacje na temat terminu zajęć (dzień tygodnia/ godzina). Informacje znajdują się na stronie internetowej Wydziału Zarządzania oraz w systemie USOS.</w:t>
      </w:r>
    </w:p>
    <w:p w:rsidR="002E03C6" w:rsidRPr="00F27D57" w:rsidRDefault="002E03C6" w:rsidP="002E03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t xml:space="preserve">Informacja na temat konsultacji (godziny + miejsce). Informacja podawana jest na pierwszych zajęciach, dostępna jest także na stronie internetowej Wydziału Zarządzania.  </w:t>
      </w:r>
    </w:p>
    <w:p w:rsidR="00597A51" w:rsidRDefault="00597A51">
      <w:bookmarkStart w:id="0" w:name="_GoBack"/>
      <w:bookmarkEnd w:id="0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737"/>
    <w:multiLevelType w:val="hybridMultilevel"/>
    <w:tmpl w:val="C310B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60986"/>
    <w:multiLevelType w:val="hybridMultilevel"/>
    <w:tmpl w:val="0E3A4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A54C1"/>
    <w:multiLevelType w:val="hybridMultilevel"/>
    <w:tmpl w:val="7220A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C62E6"/>
    <w:multiLevelType w:val="hybridMultilevel"/>
    <w:tmpl w:val="98824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7669C"/>
    <w:multiLevelType w:val="hybridMultilevel"/>
    <w:tmpl w:val="F2486CEC"/>
    <w:lvl w:ilvl="0" w:tplc="035E8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C6"/>
    <w:rsid w:val="002E03C6"/>
    <w:rsid w:val="0059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B5ED9-8956-4839-9C2B-45A314C1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3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E03C6"/>
    <w:pPr>
      <w:ind w:left="720"/>
      <w:contextualSpacing/>
    </w:pPr>
  </w:style>
  <w:style w:type="character" w:styleId="Hipercze">
    <w:name w:val="Hyperlink"/>
    <w:uiPriority w:val="99"/>
    <w:unhideWhenUsed/>
    <w:rsid w:val="002E03C6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2E0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iaksiazka.pl/autor/magdalena-mojsiewi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niaksiazka.pl/autor/katarzyna-wawrzynia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niaksiazka.pl/autor/iwona-markowi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aniaksiazka.pl/autor/iwona-bak" TargetMode="External"/><Relationship Id="rId10" Type="http://schemas.openxmlformats.org/officeDocument/2006/relationships/hyperlink" Target="mailto:iga.kott@p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niaksiazka.pl/wydawnictwo/cedew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1873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2025-06-16T14:03:00Z</dcterms:created>
  <dcterms:modified xsi:type="dcterms:W3CDTF">2025-06-16T14:03:00Z</dcterms:modified>
</cp:coreProperties>
</file>