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F87" w:rsidRPr="00F27D57" w:rsidRDefault="00D44F87" w:rsidP="00D44F8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SYLABUS DO PRZEDMIOTU</w:t>
      </w:r>
    </w:p>
    <w:p w:rsidR="00D44F87" w:rsidRPr="00F27D57" w:rsidRDefault="00D44F87" w:rsidP="00D44F8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D44F87" w:rsidRPr="00F27D57" w:rsidTr="0048465F">
        <w:trPr>
          <w:trHeight w:val="567"/>
        </w:trPr>
        <w:tc>
          <w:tcPr>
            <w:tcW w:w="3984" w:type="dxa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Wychowanie Fizyczne </w:t>
            </w:r>
          </w:p>
        </w:tc>
      </w:tr>
      <w:tr w:rsidR="00D44F87" w:rsidRPr="00F27D57" w:rsidTr="0048465F">
        <w:trPr>
          <w:trHeight w:val="567"/>
        </w:trPr>
        <w:tc>
          <w:tcPr>
            <w:tcW w:w="3984" w:type="dxa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Zarządzanie </w:t>
            </w:r>
          </w:p>
        </w:tc>
      </w:tr>
      <w:tr w:rsidR="00D44F87" w:rsidRPr="00F27D57" w:rsidTr="0048465F">
        <w:trPr>
          <w:trHeight w:val="567"/>
        </w:trPr>
        <w:tc>
          <w:tcPr>
            <w:tcW w:w="3984" w:type="dxa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Stacjonarne </w:t>
            </w:r>
          </w:p>
        </w:tc>
      </w:tr>
      <w:tr w:rsidR="00D44F87" w:rsidRPr="00F27D57" w:rsidTr="0048465F">
        <w:trPr>
          <w:trHeight w:val="567"/>
        </w:trPr>
        <w:tc>
          <w:tcPr>
            <w:tcW w:w="3984" w:type="dxa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D44F87" w:rsidRPr="00F27D57" w:rsidTr="0048465F">
        <w:trPr>
          <w:trHeight w:val="567"/>
        </w:trPr>
        <w:tc>
          <w:tcPr>
            <w:tcW w:w="3984" w:type="dxa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D44F87" w:rsidRPr="00F27D57" w:rsidTr="0048465F">
        <w:trPr>
          <w:trHeight w:val="567"/>
        </w:trPr>
        <w:tc>
          <w:tcPr>
            <w:tcW w:w="3984" w:type="dxa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II</w:t>
            </w:r>
          </w:p>
        </w:tc>
      </w:tr>
      <w:tr w:rsidR="00D44F87" w:rsidRPr="00F27D57" w:rsidTr="0048465F">
        <w:trPr>
          <w:trHeight w:val="567"/>
        </w:trPr>
        <w:tc>
          <w:tcPr>
            <w:tcW w:w="3984" w:type="dxa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Studium Wychowania Fizycznego i Sportu</w:t>
            </w:r>
          </w:p>
        </w:tc>
      </w:tr>
      <w:tr w:rsidR="00D44F87" w:rsidRPr="00F27D57" w:rsidTr="0048465F">
        <w:trPr>
          <w:trHeight w:val="567"/>
        </w:trPr>
        <w:tc>
          <w:tcPr>
            <w:tcW w:w="3984" w:type="dxa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mgr Maciej Żyła </w:t>
            </w:r>
          </w:p>
        </w:tc>
      </w:tr>
      <w:tr w:rsidR="00D44F87" w:rsidRPr="00F27D57" w:rsidTr="0048465F">
        <w:trPr>
          <w:trHeight w:val="567"/>
        </w:trPr>
        <w:tc>
          <w:tcPr>
            <w:tcW w:w="3984" w:type="dxa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D44F87" w:rsidRPr="00F27D57" w:rsidTr="0048465F">
        <w:trPr>
          <w:trHeight w:val="567"/>
        </w:trPr>
        <w:tc>
          <w:tcPr>
            <w:tcW w:w="3984" w:type="dxa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</w:p>
        </w:tc>
      </w:tr>
    </w:tbl>
    <w:p w:rsidR="00D44F87" w:rsidRPr="00F27D57" w:rsidRDefault="00D44F87" w:rsidP="00D44F8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44F87" w:rsidRPr="00F27D57" w:rsidRDefault="00D44F87" w:rsidP="00D44F8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D44F87" w:rsidRPr="00F27D57" w:rsidTr="0048465F">
        <w:trPr>
          <w:trHeight w:val="567"/>
        </w:trPr>
        <w:tc>
          <w:tcPr>
            <w:tcW w:w="842" w:type="pct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D44F87" w:rsidRPr="00F27D57" w:rsidTr="0048465F">
        <w:trPr>
          <w:trHeight w:val="567"/>
        </w:trPr>
        <w:tc>
          <w:tcPr>
            <w:tcW w:w="842" w:type="pct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69" w:type="pct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67" w:type="pct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D44F87" w:rsidRPr="00F27D57" w:rsidRDefault="00D44F87" w:rsidP="00D44F87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D44F87" w:rsidRPr="00F27D57" w:rsidRDefault="00D44F87" w:rsidP="00D44F87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F27D57">
        <w:rPr>
          <w:rFonts w:ascii="Arial" w:hAnsi="Arial" w:cs="Arial"/>
          <w:b/>
          <w:sz w:val="24"/>
          <w:szCs w:val="24"/>
          <w:u w:val="single"/>
        </w:rPr>
        <w:t>OPIS PRZEDMIOTU</w:t>
      </w:r>
    </w:p>
    <w:p w:rsidR="00D44F87" w:rsidRPr="00F27D57" w:rsidRDefault="00D44F87" w:rsidP="00D44F8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CEL PRZEDMIOTU</w:t>
      </w:r>
    </w:p>
    <w:p w:rsidR="00D44F87" w:rsidRPr="00F27D57" w:rsidRDefault="00D44F87" w:rsidP="00D44F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C1.</w:t>
      </w:r>
      <w:r w:rsidRPr="00F27D57">
        <w:rPr>
          <w:rFonts w:ascii="Arial" w:hAnsi="Arial" w:cs="Arial"/>
          <w:sz w:val="24"/>
          <w:szCs w:val="24"/>
        </w:rPr>
        <w:t xml:space="preserve"> Kształtowanie i doskonalenie wszechstronnego rozwoju fizycznego, poprzez odpowiedni dobór środków treningowych występujących w strukturze wybranej dyscypliny sportowej. Kształtowanie postaw prozdrowotnych wśród studentów Politechniki Częstochowskiej.  </w:t>
      </w:r>
    </w:p>
    <w:p w:rsidR="00D44F87" w:rsidRPr="00F27D57" w:rsidRDefault="00D44F87" w:rsidP="00D44F87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44F87" w:rsidRPr="00F27D57" w:rsidRDefault="00D44F87" w:rsidP="00D44F8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WYMAGANIA WSTĘPNE W ZAKRESIE WIEDZY, UMIEJĘTNOŚCI I INNYCH KOMPETENCJI</w:t>
      </w:r>
    </w:p>
    <w:p w:rsidR="00D44F87" w:rsidRPr="0092089C" w:rsidRDefault="00D44F87" w:rsidP="00D44F87">
      <w:pPr>
        <w:pStyle w:val="Akapitzlist"/>
        <w:numPr>
          <w:ilvl w:val="3"/>
          <w:numId w:val="2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2089C">
        <w:rPr>
          <w:rFonts w:ascii="Arial" w:hAnsi="Arial" w:cs="Arial"/>
          <w:sz w:val="24"/>
          <w:szCs w:val="24"/>
        </w:rPr>
        <w:t>Brak przeciwwskazań do uczestnictwa w zajęciach z wychowania fizycznego.</w:t>
      </w:r>
    </w:p>
    <w:p w:rsidR="00D44F87" w:rsidRPr="00F27D57" w:rsidRDefault="00D44F87" w:rsidP="00D44F8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44F87" w:rsidRPr="00F27D57" w:rsidRDefault="00D44F87" w:rsidP="00D44F8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EFEKTY UCZENIA SIĘ</w:t>
      </w:r>
    </w:p>
    <w:p w:rsidR="00D44F87" w:rsidRPr="00F27D57" w:rsidRDefault="00D44F87" w:rsidP="00D44F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lastRenderedPageBreak/>
        <w:t>EU 1</w:t>
      </w:r>
      <w:r w:rsidRPr="00F27D57">
        <w:rPr>
          <w:rFonts w:ascii="Arial" w:hAnsi="Arial" w:cs="Arial"/>
          <w:sz w:val="24"/>
          <w:szCs w:val="24"/>
        </w:rPr>
        <w:t xml:space="preserve"> – </w:t>
      </w:r>
      <w:r w:rsidRPr="00F27D57">
        <w:rPr>
          <w:rFonts w:ascii="Arial" w:hAnsi="Arial" w:cs="Arial"/>
          <w:bCs/>
          <w:sz w:val="24"/>
          <w:szCs w:val="24"/>
        </w:rPr>
        <w:t>Student zna teoretyczne podstawy wybranej dyscypliny sportowej.</w:t>
      </w:r>
    </w:p>
    <w:p w:rsidR="00D44F87" w:rsidRPr="00F27D57" w:rsidRDefault="00D44F87" w:rsidP="00D44F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EU 2</w:t>
      </w:r>
      <w:r w:rsidRPr="00F27D57">
        <w:rPr>
          <w:rFonts w:ascii="Arial" w:hAnsi="Arial" w:cs="Arial"/>
          <w:sz w:val="24"/>
          <w:szCs w:val="24"/>
        </w:rPr>
        <w:t xml:space="preserve"> – Student potrafi wykonać podstawowe elementy techniczne z zakresu wybranej dyscypliny.</w:t>
      </w:r>
    </w:p>
    <w:p w:rsidR="00D44F87" w:rsidRPr="00F27D57" w:rsidRDefault="00D44F87" w:rsidP="00D44F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 xml:space="preserve">EU 3 – </w:t>
      </w:r>
      <w:r w:rsidRPr="00F27D57">
        <w:rPr>
          <w:rFonts w:ascii="Arial" w:hAnsi="Arial" w:cs="Arial"/>
          <w:sz w:val="24"/>
          <w:szCs w:val="24"/>
        </w:rPr>
        <w:t>Student potrafi współpracować w parze, grupie, zespole, przestrzega zasad fair-</w:t>
      </w:r>
      <w:proofErr w:type="spellStart"/>
      <w:r w:rsidRPr="00F27D57">
        <w:rPr>
          <w:rFonts w:ascii="Arial" w:hAnsi="Arial" w:cs="Arial"/>
          <w:sz w:val="24"/>
          <w:szCs w:val="24"/>
        </w:rPr>
        <w:t>play</w:t>
      </w:r>
      <w:proofErr w:type="spellEnd"/>
      <w:r w:rsidRPr="00F27D57">
        <w:rPr>
          <w:rFonts w:ascii="Arial" w:hAnsi="Arial" w:cs="Arial"/>
          <w:sz w:val="24"/>
          <w:szCs w:val="24"/>
        </w:rPr>
        <w:t>.</w:t>
      </w:r>
    </w:p>
    <w:p w:rsidR="00D44F87" w:rsidRPr="00F27D57" w:rsidRDefault="00D44F87" w:rsidP="00D44F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44F87" w:rsidRPr="00F27D57" w:rsidRDefault="00D44F87" w:rsidP="00D44F8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TREŚCI</w:t>
      </w:r>
      <w:r w:rsidRPr="00F27D57">
        <w:rPr>
          <w:rFonts w:ascii="Arial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D44F87" w:rsidRPr="00F27D5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 (gry zespołowe)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D44F87" w:rsidRPr="00F27D57" w:rsidTr="0048465F">
        <w:tc>
          <w:tcPr>
            <w:tcW w:w="5000" w:type="pct"/>
            <w:gridSpan w:val="2"/>
          </w:tcPr>
          <w:p w:rsidR="00D44F87" w:rsidRPr="00F27D57" w:rsidRDefault="00D44F87" w:rsidP="0048465F">
            <w:pPr>
              <w:tabs>
                <w:tab w:val="num" w:pos="54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Piłka siatkowa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Zajęcia organizacyjne.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Rozgrzewka siatkarska, postawy wysoka i niska.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CW3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sposobów poruszania się po boisku.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CW4, CW5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odbicia piłki oburącz górą i dołem.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CW6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zagrywki tenisowej, szybującej.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CW7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przyjęcia zagrywki sposobem dolnym i górnym do strefy 0.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CW8, CW9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ataku ze stref: 2,3,4.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 xml:space="preserve">CW10 </w:t>
            </w:r>
            <w:r w:rsidRPr="00F27D57">
              <w:rPr>
                <w:rFonts w:ascii="Arial" w:hAnsi="Arial" w:cs="Arial"/>
                <w:sz w:val="24"/>
                <w:szCs w:val="24"/>
              </w:rPr>
              <w:t>– Doskonalenie zastawienia (blok): pojedynczego.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CW11-CW14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Gra uproszczona, gra szkolna, gra właściwa.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CW15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Zaliczenia.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D44F87" w:rsidRPr="00F27D57" w:rsidTr="0048465F">
        <w:tc>
          <w:tcPr>
            <w:tcW w:w="5000" w:type="pct"/>
            <w:gridSpan w:val="2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Piłka koszykowa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Zajęcia organizacyjne.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Diagnostyka umiejętności technicznych gry.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CW3,CW4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Nauczanie sposobów poruszania się po boisku, poruszanie się z piłką w koźle, próby gier1x1.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CW5-CW7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Nauczanie/doskonalenie kozłowania: izolacja, marsz, trucht, bieg. Gra 1x1.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CW8-CW10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Nauczanie/doskonalenie podań i rzutów. Podania w miejscu, w ruchu. Rzut z miejsca, po koźle, po podaniu partnera. Rzut z dwutaktu. Próby gier 2x2.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lastRenderedPageBreak/>
              <w:t>CW11-CW14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podstawowych umiejętności technicznych poznanych na zajęciach. Turniej 3x3-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streetball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: zasady, przepisy, system gier.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CW15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Zaliczenia.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D44F87" w:rsidRPr="00F27D57" w:rsidTr="0048465F">
        <w:tc>
          <w:tcPr>
            <w:tcW w:w="5000" w:type="pct"/>
            <w:gridSpan w:val="2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Piłka nożna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 xml:space="preserve">CW1 </w:t>
            </w:r>
            <w:r w:rsidRPr="00F27D57">
              <w:rPr>
                <w:rFonts w:ascii="Arial" w:hAnsi="Arial" w:cs="Arial"/>
                <w:sz w:val="24"/>
                <w:szCs w:val="24"/>
              </w:rPr>
              <w:t>– Zajęcia organizacyjne.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Diagnostyka umiejętności technicznych.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CW3, CW4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prowadzenia piłki ze zmianą kierunku i tempa. Gra szkolna.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CW5, CW6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uderzeń piłki nogą i głową. Gra szkolna.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CW7, CW8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przyjęć piłki. Gra szkolna.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CW9-CW11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strzałów na bramkę. Gra właściwa.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CW12-CW14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Turniej piłki nożnej halowej – zespoły 5 osobowe.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CW15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Zaliczenia.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D44F87" w:rsidRPr="00F27D57" w:rsidTr="0048465F">
        <w:tc>
          <w:tcPr>
            <w:tcW w:w="5000" w:type="pct"/>
            <w:gridSpan w:val="2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Forma zajęć –  ĆWICZENIA (sporty indywidualne)</w:t>
            </w:r>
          </w:p>
        </w:tc>
      </w:tr>
      <w:tr w:rsidR="00D44F87" w:rsidRPr="00F27D57" w:rsidTr="0048465F">
        <w:tc>
          <w:tcPr>
            <w:tcW w:w="5000" w:type="pct"/>
            <w:gridSpan w:val="2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Trening funkcjonalny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Zajęcia organizacyjne.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Teoria: wprowadzenie do TF. Praktyka: ocena funkcjonalna FMS- wybrane testy.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CW3, CW4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Reedukacja błędnych wzorców ruchowych.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Prehab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– ćwiczenie ukierunkowane na prewencję urazów.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CW5-CW7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Przygotowanie do ruchu,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prehab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, kształtowanie stabilności centralnej.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CW8-CW10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Przygotowanie do ruchu,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prehab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core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, kształtowanie wytrzymałości krążeniowo-oddechowej, regeneracja – techniki powięziowe.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CW11, CW12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Przygotowanie do ruchu,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core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(rdzeń), kształtowanie wytrzymałości krążeniowo- oddechowej, regeneracja- kompleksowy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stretching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lastRenderedPageBreak/>
              <w:t>CW13, CW14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Przygotowanie do ruchu,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core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, elastyczność-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plajometryka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, wytrzymałość krążeniowo-oddechowa, regeneracja – techniki powięziowe.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 xml:space="preserve">CW15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– Zajęcia zaliczeniowe.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D44F87" w:rsidRPr="00F27D57" w:rsidTr="0048465F">
        <w:tc>
          <w:tcPr>
            <w:tcW w:w="5000" w:type="pct"/>
            <w:gridSpan w:val="2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 xml:space="preserve">Trening zdrowotny 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Zajęcia organizacyjne.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 xml:space="preserve">CW2 </w:t>
            </w:r>
            <w:r w:rsidRPr="00F27D57">
              <w:rPr>
                <w:rFonts w:ascii="Arial" w:hAnsi="Arial" w:cs="Arial"/>
                <w:sz w:val="24"/>
                <w:szCs w:val="24"/>
              </w:rPr>
              <w:t>– Zajęcia teoretyczno-praktyczne: wprowadzenie do TZ, przygotowanie do ruchu, koncepcja TA Schultza – ciężkość, ciepło.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CW3-CW5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Kształtowanie prawidłowej ruchomości w stawach (mobilność), wprowadzenie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rollerów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w celu rozluźnienia mięśni przed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stretchingiem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. TA – wprowadzenie pełnego zakresu treningu, nauka wsłuchania się we własny organizm. 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CW6-CW9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Kształtowanie mobilności, wprowadzanie ćwiczeń stabilizacyjnych (deska), w różnych pozycjach wyjściowych. Rozbudowanie ćwiczeń na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rollerach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– wprowadzenie rozcierania w celu zwiększenie efektu rozluźnienia.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Stretching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kompleksowy – mający na celu rozciągniecie (w indywidualnych granicach mięśni). TA – pełny zakres treningu.   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CW10-CW14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Przygotowanie do ruchu, wzmacnianie mięśni posturalnych, kompleksowe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rollowanie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stretching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powięziowy. TA – pełny zakres treningu. 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CW15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Zajęcia zaliczeniowe.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D44F87" w:rsidRPr="00F27D57" w:rsidTr="0048465F">
        <w:tc>
          <w:tcPr>
            <w:tcW w:w="5000" w:type="pct"/>
            <w:gridSpan w:val="2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Fitness/</w:t>
            </w:r>
            <w:proofErr w:type="spellStart"/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pilates</w:t>
            </w:r>
            <w:proofErr w:type="spellEnd"/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Zajęcia organizacyjne.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CW2 –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Podstawowe ćwiczenia wzmacniające „obręcz siły” czyli mięśnie brzucha, pośladków i najszersze mięśnie grzbietu. Wprowadzenie do ćwiczeń w technice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Pilates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CW3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Ćwiczenia mięśni najszerszych grzbietu i tułowia – technika wykonywania tych ćwiczeń i nauka prawidłowego oddychania. Ćwiczenia rozciągająco rozluźniające.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lastRenderedPageBreak/>
              <w:t>CW4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Ramiona i górna część ciała – wzmacnianie i rozciąganie oraz umiejętność rozluźniania górnej części ciała.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 xml:space="preserve">CW5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– Ćwiczenia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Pilates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– wejście w poziom pierwszy – ćwiczenia wzmacniające mięśnie pleców i brzucha.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CW6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Wzmacnianie „obręczy środkowej” poprzez precyzyjny dobór ćwiczeń kontynuacja poziomu pierwszego.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CW7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Wzmacnianie i rozciąganie nóg – od pośladków do stóp. Kontrola nad dbałością utrzymywania właściwego układu ciała – poziom pierwszy.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 xml:space="preserve">CW8 </w:t>
            </w:r>
            <w:r w:rsidRPr="00F27D57">
              <w:rPr>
                <w:rFonts w:ascii="Arial" w:hAnsi="Arial" w:cs="Arial"/>
                <w:sz w:val="24"/>
                <w:szCs w:val="24"/>
              </w:rPr>
              <w:t>– Wzmacniające ćwiczenia ramion. Rozluźnienie wszystkich mięśni „obręczy środkowej” – poziom pierwszy.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 xml:space="preserve">CW9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– Wprowadzenie w poziom drugi ćwiczeń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Pilates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poprzez rozbudowanie ćwiczeń pochodzących z poziomu pierwszego.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CW10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Rozluźnianie górnej części ciała i jednocześnie rozciąganie przy użyciu piłki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fit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ball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. Uruchamianie okolicy krzyżowej – poziom drugi.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CW11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Wzmacnianie „obręczy środkowej” i nóg przy użyciu ciężarków – poziom drugi.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CW12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Wzmacnianie ramion i pleców przy użyciu przyborów – kije, ciężarki.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CW13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Poziom trzeci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Pilates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– kontynuowanie wzmacniania mięśni zwłaszcza „obręczy środkowej”. Skoordynowanie ruchów w bardziej skomplikowanych ćwiczeniach.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CW14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Zastosowanie zaawansowanych ćwiczeń na mięśnie brzucha i nóg pochodzące z poziomu trzeciego.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 xml:space="preserve">CW15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– Zajęcia zaliczeniowe.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D44F87" w:rsidRPr="00F27D57" w:rsidTr="0048465F">
        <w:tc>
          <w:tcPr>
            <w:tcW w:w="5000" w:type="pct"/>
            <w:gridSpan w:val="2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Tenis stołowy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Zajęcia organizacyjne.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 xml:space="preserve">CW2 </w:t>
            </w:r>
            <w:r w:rsidRPr="00F27D57">
              <w:rPr>
                <w:rFonts w:ascii="Arial" w:hAnsi="Arial" w:cs="Arial"/>
                <w:sz w:val="24"/>
                <w:szCs w:val="24"/>
              </w:rPr>
              <w:t>– Diagnostyka umiejętności technicznych gry.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CW3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Pozycja wyjściowa i podstawowe zasady poruszania się przy stole. Gra pojedyncza.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CW4, CW5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Uderzenie kontra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forehand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po przekątnej, gra pojedyncza na punkty.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lastRenderedPageBreak/>
              <w:t>CW6-CW8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Uderzenia kontra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forehand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i backhand po przekątnej, gra na punkty ze zmianą ćwiczących przy stołach.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8312DE">
              <w:rPr>
                <w:rFonts w:ascii="Arial" w:hAnsi="Arial" w:cs="Arial"/>
                <w:b/>
                <w:sz w:val="24"/>
                <w:szCs w:val="24"/>
              </w:rPr>
              <w:t>9-C</w:t>
            </w:r>
            <w:r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8312DE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poznanych uderzeń, uderzenia po prostej, akcent na pracę nóg przy stole. Gra na punkty ze zmianą ćwiczących.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8312DE">
              <w:rPr>
                <w:rFonts w:ascii="Arial" w:hAnsi="Arial" w:cs="Arial"/>
                <w:b/>
                <w:sz w:val="24"/>
                <w:szCs w:val="24"/>
              </w:rPr>
              <w:t>12-C</w:t>
            </w:r>
            <w:r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8312DE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Turniej indywidualny – rozgrywka każdy z każdym.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312DE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8312DE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Zajęcia zaliczeniowe.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D44F87" w:rsidRPr="00F27D57" w:rsidTr="0048465F">
        <w:tc>
          <w:tcPr>
            <w:tcW w:w="5000" w:type="pct"/>
            <w:gridSpan w:val="2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Tenis ziemny/tenis plażowy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B57B5">
              <w:rPr>
                <w:rFonts w:ascii="Arial" w:hAnsi="Arial" w:cs="Arial"/>
                <w:b/>
                <w:sz w:val="24"/>
                <w:szCs w:val="24"/>
              </w:rPr>
              <w:t>CW1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Zajęcia organizacyjne.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B57B5">
              <w:rPr>
                <w:rFonts w:ascii="Arial" w:hAnsi="Arial" w:cs="Arial"/>
                <w:b/>
                <w:sz w:val="24"/>
                <w:szCs w:val="24"/>
              </w:rPr>
              <w:t>CW2, CW3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Nauczanie uderzeń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forehand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, gry i zabawy tenisowe.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B57B5">
              <w:rPr>
                <w:rFonts w:ascii="Arial" w:hAnsi="Arial" w:cs="Arial"/>
                <w:b/>
                <w:sz w:val="24"/>
                <w:szCs w:val="24"/>
              </w:rPr>
              <w:t>CW4, CW5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Nauczanie uderzeń backhand oburęczny, gry i zabawy tenisowe.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B57B5">
              <w:rPr>
                <w:rFonts w:ascii="Arial" w:hAnsi="Arial" w:cs="Arial"/>
                <w:b/>
                <w:sz w:val="24"/>
                <w:szCs w:val="24"/>
              </w:rPr>
              <w:t>CW6, CW7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Nauczanie serwisu płaskiego, gra szkolna – deblowa.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B57B5">
              <w:rPr>
                <w:rFonts w:ascii="Arial" w:hAnsi="Arial" w:cs="Arial"/>
                <w:b/>
                <w:sz w:val="24"/>
                <w:szCs w:val="24"/>
              </w:rPr>
              <w:t>CW8, CW9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Nauczania pozycji bazowej w tenisie plażowym, sposoby poruszania się po korcie.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B57B5">
              <w:rPr>
                <w:rFonts w:ascii="Arial" w:hAnsi="Arial" w:cs="Arial"/>
                <w:b/>
                <w:sz w:val="24"/>
                <w:szCs w:val="24"/>
              </w:rPr>
              <w:t>CW10, CW11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Nauczania odbić,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forehand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/backhand, poruszanie się przy siatce.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B57B5">
              <w:rPr>
                <w:rFonts w:ascii="Arial" w:hAnsi="Arial" w:cs="Arial"/>
                <w:b/>
                <w:sz w:val="24"/>
                <w:szCs w:val="24"/>
              </w:rPr>
              <w:t>CW12, CW13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Turniej deblowy – tenis ziemny.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B57B5">
              <w:rPr>
                <w:rFonts w:ascii="Arial" w:hAnsi="Arial" w:cs="Arial"/>
                <w:b/>
                <w:sz w:val="24"/>
                <w:szCs w:val="24"/>
              </w:rPr>
              <w:t xml:space="preserve">CW14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– Turniej deblowy – tenis plażowy.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B57B5">
              <w:rPr>
                <w:rFonts w:ascii="Arial" w:hAnsi="Arial" w:cs="Arial"/>
                <w:b/>
                <w:sz w:val="24"/>
                <w:szCs w:val="24"/>
              </w:rPr>
              <w:t xml:space="preserve">CW15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– Zajęcia zaliczeniowe.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D44F87" w:rsidRPr="00F27D57" w:rsidTr="0048465F">
        <w:tc>
          <w:tcPr>
            <w:tcW w:w="5000" w:type="pct"/>
            <w:gridSpan w:val="2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Pływanie 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>(zajęcia realizowane tylko w przypadku wynajęcia obiektu)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B57B5">
              <w:rPr>
                <w:rFonts w:ascii="Arial" w:hAnsi="Arial" w:cs="Arial"/>
                <w:b/>
                <w:sz w:val="24"/>
                <w:szCs w:val="24"/>
              </w:rPr>
              <w:t>CW1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Zajęcia organizacyjne. Szkolenie bhp, zapoznanie z regulaminem pływalni, dowolne pływanie – ocena umiejętności grupy.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B57B5">
              <w:rPr>
                <w:rFonts w:ascii="Arial" w:hAnsi="Arial" w:cs="Arial"/>
                <w:b/>
                <w:sz w:val="24"/>
                <w:szCs w:val="24"/>
              </w:rPr>
              <w:t>CW2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Oswojenie ze środowiskiem wodnym, rozpływanie styl grzbietowy, kraul na piersiach, klasyczny, po 25m. Ocena techniki pływackiej grupy. Wydechy do wody przy murku, 5 wydechów.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B57B5">
              <w:rPr>
                <w:rFonts w:ascii="Arial" w:hAnsi="Arial" w:cs="Arial"/>
                <w:b/>
                <w:sz w:val="24"/>
                <w:szCs w:val="24"/>
              </w:rPr>
              <w:t>CW3-CW5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Nauczanie stylu grzbietowego (prawidłowa technika).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B57B5">
              <w:rPr>
                <w:rFonts w:ascii="Arial" w:hAnsi="Arial" w:cs="Arial"/>
                <w:b/>
                <w:sz w:val="24"/>
                <w:szCs w:val="24"/>
              </w:rPr>
              <w:t>CW6-CW8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Nauczanie stylu kraul na piersiach (prawidłowa technika).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B57B5">
              <w:rPr>
                <w:rFonts w:ascii="Arial" w:hAnsi="Arial" w:cs="Arial"/>
                <w:b/>
                <w:sz w:val="24"/>
                <w:szCs w:val="24"/>
              </w:rPr>
              <w:t>CW9-CW11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Nauczania stylu klasycznego (prawidłowa technika).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B57B5">
              <w:rPr>
                <w:rFonts w:ascii="Arial" w:hAnsi="Arial" w:cs="Arial"/>
                <w:b/>
                <w:sz w:val="24"/>
                <w:szCs w:val="24"/>
              </w:rPr>
              <w:t>CW12-CW14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Doskonalenie technik pływackich w stylach: grzbiet, kraul na piersiach, klasyk.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B57B5">
              <w:rPr>
                <w:rFonts w:ascii="Arial" w:hAnsi="Arial" w:cs="Arial"/>
                <w:b/>
                <w:sz w:val="24"/>
                <w:szCs w:val="24"/>
              </w:rPr>
              <w:t>CW15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Zajęcia zaliczeniowe.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>Suma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D44F87" w:rsidRPr="00F27D57" w:rsidTr="0048465F">
        <w:tc>
          <w:tcPr>
            <w:tcW w:w="5000" w:type="pct"/>
            <w:gridSpan w:val="2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Siłownia 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>(zajęcia realizowane tylko w przypadku wynajęcia obiektu)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57B5">
              <w:rPr>
                <w:rFonts w:ascii="Arial" w:hAnsi="Arial" w:cs="Arial"/>
                <w:b/>
                <w:sz w:val="24"/>
                <w:szCs w:val="24"/>
              </w:rPr>
              <w:t xml:space="preserve">CW1 </w:t>
            </w:r>
            <w:r w:rsidRPr="00F27D57">
              <w:rPr>
                <w:rFonts w:ascii="Arial" w:hAnsi="Arial" w:cs="Arial"/>
                <w:sz w:val="24"/>
                <w:szCs w:val="24"/>
              </w:rPr>
              <w:t>– Zajęcia organizacyjne.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57B5">
              <w:rPr>
                <w:rFonts w:ascii="Arial" w:hAnsi="Arial" w:cs="Arial"/>
                <w:b/>
                <w:sz w:val="24"/>
                <w:szCs w:val="24"/>
              </w:rPr>
              <w:t>CW2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Zapoznanie studentów z obiektem, po części wstępnej realizowanej na sali fitness. Omówienie funkcjonowania sprzętu znajdującego się na siłowni.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57B5">
              <w:rPr>
                <w:rFonts w:ascii="Arial" w:hAnsi="Arial" w:cs="Arial"/>
                <w:b/>
                <w:sz w:val="24"/>
                <w:szCs w:val="24"/>
              </w:rPr>
              <w:t>CW3-CW7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Anatomiczna adaptacja mięśniowa. Przygotowanie do ruchu – sala fitness: podniesienie temperatury ciała, rozciąganie dynamiczne, ćwiczenia mobilizacyjne przygotowujące do treningu siłowego. Przejście na siłownie: trening siłowy – zasada FBW (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full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body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workout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), trening tlenowy w oparciu o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orbitreki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, bieżnie, rowerki,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stepery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– wysiłki ciągłe o intensywności około 60%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HRmax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57B5">
              <w:rPr>
                <w:rFonts w:ascii="Arial" w:hAnsi="Arial" w:cs="Arial"/>
                <w:b/>
                <w:sz w:val="24"/>
                <w:szCs w:val="24"/>
              </w:rPr>
              <w:t>CW8-CW11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Wytrzymałość mięśniowa. Przygotowanie do ruchu – sala fitness: stepy, rozciąganie dynamiczne, ćwiczenia wzmacniające z wykorzystaniem hantli i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fitball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, ćwiczenia stabilizacji centralnej. Przejście na siłownię: trening siłowy – wytrzymałość mięśniowa dużych grup mięśniowych ilość powtórzeń od 12 do 16 w serii, trening tlenowy w oparciu o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orbitreki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, bieżnie, rowerki,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stepery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– wysiłki mieszane na wzór wysiłków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interwałowowych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, tętno zależne od indywidualnych możliwości wysiłkowych. 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B57B5">
              <w:rPr>
                <w:rFonts w:ascii="Arial" w:hAnsi="Arial" w:cs="Arial"/>
                <w:b/>
                <w:sz w:val="24"/>
                <w:szCs w:val="24"/>
              </w:rPr>
              <w:t>CW12-CW14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– Trening w oparciu o programy treningowe prowadzącego lub próby wprowadzania indywidualnych programów treningowych, które muszą zostać zaakceptowane przez prowadzącego. Przygotowanie do ruchu- sala fitness: stepy, rozciąganie dynamiczne, ćwiczenia wzmacniające z wykorzystaniem ciężaru swojego ciała, ćwiczenia stabilizacji centralnej. Przejście na siłownię- trening siłowy, trening tlenowy- próby wprowadzania treningu hybrydowego 5 min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orbitrek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/obwód treningowy na duże grupy mięśniowe 4 ćwiczenia.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B57B5">
              <w:rPr>
                <w:rFonts w:ascii="Arial" w:hAnsi="Arial" w:cs="Arial"/>
                <w:b/>
                <w:sz w:val="24"/>
                <w:szCs w:val="24"/>
              </w:rPr>
              <w:t xml:space="preserve">CW15 </w:t>
            </w:r>
            <w:r w:rsidRPr="00F27D57">
              <w:rPr>
                <w:rFonts w:ascii="Arial" w:hAnsi="Arial" w:cs="Arial"/>
                <w:sz w:val="24"/>
                <w:szCs w:val="24"/>
              </w:rPr>
              <w:t>– Zajęcia zaliczeniowe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44F87" w:rsidRPr="00F27D57" w:rsidTr="0048465F">
        <w:tc>
          <w:tcPr>
            <w:tcW w:w="4478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522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</w:tbl>
    <w:p w:rsidR="00D44F87" w:rsidRPr="00F27D57" w:rsidRDefault="00D44F87" w:rsidP="00D44F8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44F87" w:rsidRPr="00F27D57" w:rsidRDefault="00D44F87" w:rsidP="00D44F8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NARZĘDZIA DYDAKTYCZNE</w:t>
      </w:r>
    </w:p>
    <w:p w:rsidR="00D44F87" w:rsidRPr="0092089C" w:rsidRDefault="00D44F87" w:rsidP="00D44F87">
      <w:pPr>
        <w:pStyle w:val="Akapitzlist"/>
        <w:numPr>
          <w:ilvl w:val="6"/>
          <w:numId w:val="2"/>
        </w:numPr>
        <w:tabs>
          <w:tab w:val="left" w:pos="9318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089C">
        <w:rPr>
          <w:rFonts w:ascii="Arial" w:eastAsia="Times New Roman" w:hAnsi="Arial" w:cs="Arial"/>
          <w:sz w:val="24"/>
          <w:szCs w:val="24"/>
          <w:lang w:eastAsia="pl-PL"/>
        </w:rPr>
        <w:t xml:space="preserve">Piłki, materace, ławeczki gimnastyczne, pachołki, gumy </w:t>
      </w:r>
      <w:proofErr w:type="spellStart"/>
      <w:r w:rsidRPr="0092089C">
        <w:rPr>
          <w:rFonts w:ascii="Arial" w:eastAsia="Times New Roman" w:hAnsi="Arial" w:cs="Arial"/>
          <w:sz w:val="24"/>
          <w:szCs w:val="24"/>
          <w:lang w:eastAsia="pl-PL"/>
        </w:rPr>
        <w:t>teraband</w:t>
      </w:r>
      <w:proofErr w:type="spellEnd"/>
      <w:r w:rsidRPr="0092089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proofErr w:type="spellStart"/>
      <w:r w:rsidRPr="0092089C">
        <w:rPr>
          <w:rFonts w:ascii="Arial" w:eastAsia="Times New Roman" w:hAnsi="Arial" w:cs="Arial"/>
          <w:sz w:val="24"/>
          <w:szCs w:val="24"/>
          <w:lang w:eastAsia="pl-PL"/>
        </w:rPr>
        <w:t>rollery</w:t>
      </w:r>
      <w:proofErr w:type="spellEnd"/>
      <w:r w:rsidRPr="0092089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44F87" w:rsidRPr="00DD6DAE" w:rsidRDefault="00D44F87" w:rsidP="00D44F87">
      <w:pPr>
        <w:pStyle w:val="Akapitzlist"/>
        <w:numPr>
          <w:ilvl w:val="3"/>
          <w:numId w:val="2"/>
        </w:numPr>
        <w:tabs>
          <w:tab w:val="left" w:pos="9318"/>
        </w:tabs>
        <w:spacing w:after="0" w:line="360" w:lineRule="auto"/>
        <w:ind w:hanging="25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6DA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Platforma e-learningowa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PCz </w:t>
      </w:r>
      <w:r w:rsidRPr="00DD6DAE">
        <w:rPr>
          <w:rFonts w:ascii="Arial" w:eastAsia="Times New Roman" w:hAnsi="Arial" w:cs="Arial"/>
          <w:sz w:val="24"/>
          <w:szCs w:val="24"/>
          <w:lang w:eastAsia="pl-PL"/>
        </w:rPr>
        <w:t>(w przypadku zarządzenia edukacji zdalnej).</w:t>
      </w:r>
      <w:r w:rsidRPr="00DD6DAE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D44F87" w:rsidRPr="00F27D57" w:rsidRDefault="00D44F87" w:rsidP="00D44F8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44F87" w:rsidRPr="00F27D57" w:rsidRDefault="00D44F87" w:rsidP="00D44F8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SPOSOBY OCENY (F – FORMUJĄCA, P – PODSUMOWUJĄCA)</w:t>
      </w:r>
    </w:p>
    <w:p w:rsidR="00D44F87" w:rsidRPr="007B57B5" w:rsidRDefault="00D44F87" w:rsidP="00D44F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B57B5"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 w:rsidRPr="007B57B5">
        <w:rPr>
          <w:rFonts w:ascii="Arial" w:hAnsi="Arial" w:cs="Arial"/>
          <w:sz w:val="24"/>
          <w:szCs w:val="24"/>
        </w:rPr>
        <w:t>Odpowiedź ustna.</w:t>
      </w:r>
    </w:p>
    <w:p w:rsidR="00D44F87" w:rsidRPr="007B57B5" w:rsidRDefault="00D44F87" w:rsidP="00D44F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B57B5">
        <w:rPr>
          <w:rFonts w:ascii="Arial" w:eastAsia="Times New Roman" w:hAnsi="Arial" w:cs="Arial"/>
          <w:sz w:val="24"/>
          <w:szCs w:val="24"/>
          <w:lang w:eastAsia="pl-PL"/>
        </w:rPr>
        <w:t xml:space="preserve">F2. </w:t>
      </w:r>
      <w:r w:rsidRPr="007B57B5">
        <w:rPr>
          <w:rFonts w:ascii="Arial" w:hAnsi="Arial" w:cs="Arial"/>
          <w:sz w:val="24"/>
          <w:szCs w:val="24"/>
        </w:rPr>
        <w:t>Aktywność na zajęciach – ocena poprawności wykonania zaprezentowanych elementów technicznych wybranej dyscypliny sportu.</w:t>
      </w:r>
    </w:p>
    <w:p w:rsidR="00D44F87" w:rsidRPr="007B57B5" w:rsidRDefault="00D44F87" w:rsidP="00D44F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B57B5">
        <w:rPr>
          <w:rFonts w:ascii="Arial" w:hAnsi="Arial" w:cs="Arial"/>
          <w:sz w:val="24"/>
          <w:szCs w:val="24"/>
        </w:rPr>
        <w:t>P1. Udział w dyskusji (aktywność na zajęciach).</w:t>
      </w:r>
    </w:p>
    <w:p w:rsidR="00D44F87" w:rsidRPr="00F27D57" w:rsidRDefault="00D44F87" w:rsidP="00D44F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B57B5">
        <w:rPr>
          <w:rFonts w:ascii="Arial" w:hAnsi="Arial" w:cs="Arial"/>
          <w:sz w:val="24"/>
          <w:szCs w:val="24"/>
        </w:rPr>
        <w:t>P2</w:t>
      </w:r>
      <w:r w:rsidRPr="00F27D57">
        <w:rPr>
          <w:rFonts w:ascii="Arial" w:hAnsi="Arial" w:cs="Arial"/>
          <w:b/>
          <w:sz w:val="24"/>
          <w:szCs w:val="24"/>
        </w:rPr>
        <w:t xml:space="preserve">. </w:t>
      </w:r>
      <w:r w:rsidRPr="00F27D57">
        <w:rPr>
          <w:rFonts w:ascii="Arial" w:hAnsi="Arial" w:cs="Arial"/>
          <w:sz w:val="24"/>
          <w:szCs w:val="24"/>
        </w:rPr>
        <w:t>Frekwencja na zajęciach.</w:t>
      </w:r>
    </w:p>
    <w:p w:rsidR="00D44F87" w:rsidRPr="00F27D57" w:rsidRDefault="00D44F87" w:rsidP="00D44F8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44F87" w:rsidRPr="00F27D57" w:rsidRDefault="00D44F87" w:rsidP="00D44F8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D44F87" w:rsidRPr="00F27D57" w:rsidTr="0048465F">
        <w:tc>
          <w:tcPr>
            <w:tcW w:w="3285" w:type="pct"/>
            <w:vMerge w:val="restar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D44F87" w:rsidRPr="00F27D57" w:rsidTr="0048465F">
        <w:trPr>
          <w:trHeight w:val="108"/>
        </w:trPr>
        <w:tc>
          <w:tcPr>
            <w:tcW w:w="3285" w:type="pct"/>
            <w:vMerge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9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D44F87" w:rsidRPr="00F27D57" w:rsidTr="0048465F">
        <w:tc>
          <w:tcPr>
            <w:tcW w:w="3285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9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D44F87" w:rsidRPr="00F27D57" w:rsidTr="0048465F">
        <w:tc>
          <w:tcPr>
            <w:tcW w:w="3285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9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D44F87" w:rsidRPr="00F27D57" w:rsidTr="0048465F">
        <w:tc>
          <w:tcPr>
            <w:tcW w:w="3285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9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D44F87" w:rsidRPr="00F27D57" w:rsidTr="0048465F">
        <w:tc>
          <w:tcPr>
            <w:tcW w:w="3285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9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D44F87" w:rsidRPr="00F27D57" w:rsidTr="0048465F">
        <w:tc>
          <w:tcPr>
            <w:tcW w:w="3285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9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D44F87" w:rsidRPr="00F27D57" w:rsidTr="0048465F">
        <w:tc>
          <w:tcPr>
            <w:tcW w:w="3285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9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D44F87" w:rsidRPr="00F27D57" w:rsidTr="0048465F">
        <w:tc>
          <w:tcPr>
            <w:tcW w:w="3285" w:type="pct"/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9" w:type="pct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</w:tbl>
    <w:p w:rsidR="00D44F87" w:rsidRPr="00F27D57" w:rsidRDefault="00D44F87" w:rsidP="00D44F87">
      <w:pPr>
        <w:spacing w:after="0" w:line="36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:rsidR="00D44F87" w:rsidRPr="00F27D57" w:rsidRDefault="00D44F87" w:rsidP="00D44F8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LITERATURA PODSTAWOWA I UZUPEŁNIAJĄCA</w:t>
      </w:r>
    </w:p>
    <w:p w:rsidR="00D44F87" w:rsidRPr="00F27D57" w:rsidRDefault="00D44F87" w:rsidP="00D44F8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Literatura podstawowa:</w:t>
      </w:r>
    </w:p>
    <w:p w:rsidR="00D44F87" w:rsidRPr="00F27D57" w:rsidRDefault="00D44F87" w:rsidP="00D44F87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bookmarkStart w:id="0" w:name="_Hlk169244231"/>
      <w:bookmarkStart w:id="1" w:name="_Hlk169244198"/>
      <w:r w:rsidRPr="00F27D57">
        <w:rPr>
          <w:rFonts w:ascii="Arial" w:hAnsi="Arial" w:cs="Arial"/>
          <w:bCs/>
          <w:sz w:val="24"/>
          <w:szCs w:val="24"/>
        </w:rPr>
        <w:t>Biernat R., Strategia zapobiegania urazom w siatkówce, Olsztyn 2010.</w:t>
      </w:r>
    </w:p>
    <w:p w:rsidR="00D44F87" w:rsidRPr="00F27D57" w:rsidRDefault="00D44F87" w:rsidP="00D44F87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  <w:bCs/>
          <w:sz w:val="24"/>
          <w:szCs w:val="24"/>
          <w:lang w:val="en-US"/>
        </w:rPr>
      </w:pPr>
      <w:bookmarkStart w:id="2" w:name="_Hlk169244276"/>
      <w:bookmarkEnd w:id="0"/>
      <w:r w:rsidRPr="00F27D57">
        <w:rPr>
          <w:rFonts w:ascii="Arial" w:hAnsi="Arial" w:cs="Arial"/>
          <w:bCs/>
          <w:sz w:val="24"/>
          <w:szCs w:val="24"/>
          <w:lang w:val="en-US"/>
        </w:rPr>
        <w:t>Bookspan J.,  The AB Revolution Fourth Edition, Milton Keynes UK 2015.</w:t>
      </w:r>
      <w:bookmarkEnd w:id="2"/>
    </w:p>
    <w:p w:rsidR="00D44F87" w:rsidRPr="00F27D57" w:rsidRDefault="00D44F87" w:rsidP="00D44F87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  <w:bCs/>
          <w:sz w:val="24"/>
          <w:szCs w:val="24"/>
          <w:lang w:val="en-US"/>
        </w:rPr>
      </w:pPr>
      <w:bookmarkStart w:id="3" w:name="_Hlk169244300"/>
      <w:r w:rsidRPr="00F27D57">
        <w:rPr>
          <w:rFonts w:ascii="Arial" w:hAnsi="Arial" w:cs="Arial"/>
          <w:bCs/>
          <w:sz w:val="24"/>
          <w:szCs w:val="24"/>
          <w:lang w:val="en-US"/>
        </w:rPr>
        <w:t>Bruscia G., The Functional Training Bible, Meyer &amp; Meyer Sport (UK) Ltd 2014.</w:t>
      </w:r>
      <w:bookmarkEnd w:id="3"/>
    </w:p>
    <w:p w:rsidR="00D44F87" w:rsidRPr="00F27D57" w:rsidRDefault="00D44F87" w:rsidP="00D44F87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  <w:bCs/>
          <w:sz w:val="24"/>
          <w:szCs w:val="24"/>
          <w:lang w:val="en-US"/>
        </w:rPr>
      </w:pPr>
      <w:bookmarkStart w:id="4" w:name="_Hlk169244337"/>
      <w:r w:rsidRPr="00F27D57">
        <w:rPr>
          <w:rFonts w:ascii="Arial" w:hAnsi="Arial" w:cs="Arial"/>
          <w:bCs/>
          <w:sz w:val="24"/>
          <w:szCs w:val="24"/>
          <w:lang w:val="en-US"/>
        </w:rPr>
        <w:t xml:space="preserve">Clemenceau J.P., </w:t>
      </w:r>
      <w:proofErr w:type="spellStart"/>
      <w:r w:rsidRPr="00F27D57">
        <w:rPr>
          <w:rFonts w:ascii="Arial" w:hAnsi="Arial" w:cs="Arial"/>
          <w:bCs/>
          <w:sz w:val="24"/>
          <w:szCs w:val="24"/>
          <w:lang w:val="en-US"/>
        </w:rPr>
        <w:t>Delavier</w:t>
      </w:r>
      <w:proofErr w:type="spellEnd"/>
      <w:r w:rsidRPr="00F27D57">
        <w:rPr>
          <w:rFonts w:ascii="Arial" w:hAnsi="Arial" w:cs="Arial"/>
          <w:bCs/>
          <w:sz w:val="24"/>
          <w:szCs w:val="24"/>
          <w:lang w:val="en-US"/>
        </w:rPr>
        <w:t xml:space="preserve"> F., </w:t>
      </w:r>
      <w:proofErr w:type="spellStart"/>
      <w:r w:rsidRPr="00F27D57">
        <w:rPr>
          <w:rFonts w:ascii="Arial" w:hAnsi="Arial" w:cs="Arial"/>
          <w:bCs/>
          <w:sz w:val="24"/>
          <w:szCs w:val="24"/>
          <w:lang w:val="en-US"/>
        </w:rPr>
        <w:t>Gundill</w:t>
      </w:r>
      <w:proofErr w:type="spellEnd"/>
      <w:r w:rsidRPr="00F27D57">
        <w:rPr>
          <w:rFonts w:ascii="Arial" w:hAnsi="Arial" w:cs="Arial"/>
          <w:bCs/>
          <w:sz w:val="24"/>
          <w:szCs w:val="24"/>
          <w:lang w:val="en-US"/>
        </w:rPr>
        <w:t xml:space="preserve"> M., Stretching, Warszawa 2012.</w:t>
      </w:r>
    </w:p>
    <w:p w:rsidR="00D44F87" w:rsidRPr="00F27D57" w:rsidRDefault="00D44F87" w:rsidP="00D44F87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  <w:bCs/>
          <w:sz w:val="24"/>
          <w:szCs w:val="24"/>
          <w:lang w:val="en-US"/>
        </w:rPr>
      </w:pPr>
      <w:bookmarkStart w:id="5" w:name="_Hlk169244360"/>
      <w:bookmarkEnd w:id="4"/>
      <w:proofErr w:type="spellStart"/>
      <w:r w:rsidRPr="00F27D57">
        <w:rPr>
          <w:rFonts w:ascii="Arial" w:hAnsi="Arial" w:cs="Arial"/>
          <w:bCs/>
          <w:sz w:val="24"/>
          <w:szCs w:val="24"/>
          <w:lang w:val="en-US"/>
        </w:rPr>
        <w:t>Farhi</w:t>
      </w:r>
      <w:proofErr w:type="spellEnd"/>
      <w:r w:rsidRPr="00F27D57">
        <w:rPr>
          <w:rFonts w:ascii="Arial" w:hAnsi="Arial" w:cs="Arial"/>
          <w:bCs/>
          <w:sz w:val="24"/>
          <w:szCs w:val="24"/>
          <w:lang w:val="en-US"/>
        </w:rPr>
        <w:t xml:space="preserve"> D., The Breathing Book, New York USA- 2003.</w:t>
      </w:r>
      <w:bookmarkEnd w:id="5"/>
      <w:r w:rsidRPr="00F27D5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D44F87" w:rsidRPr="00F27D57" w:rsidRDefault="00D44F87" w:rsidP="00D44F87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bookmarkStart w:id="6" w:name="_Hlk169244400"/>
      <w:r w:rsidRPr="00F27D57">
        <w:rPr>
          <w:rFonts w:ascii="Arial" w:hAnsi="Arial" w:cs="Arial"/>
          <w:bCs/>
          <w:sz w:val="24"/>
          <w:szCs w:val="24"/>
        </w:rPr>
        <w:lastRenderedPageBreak/>
        <w:t xml:space="preserve">Grządziel G, </w:t>
      </w:r>
      <w:proofErr w:type="spellStart"/>
      <w:r w:rsidRPr="00F27D57">
        <w:rPr>
          <w:rFonts w:ascii="Arial" w:hAnsi="Arial" w:cs="Arial"/>
          <w:bCs/>
          <w:sz w:val="24"/>
          <w:szCs w:val="24"/>
        </w:rPr>
        <w:t>Ljach</w:t>
      </w:r>
      <w:proofErr w:type="spellEnd"/>
      <w:r w:rsidRPr="00F27D57">
        <w:rPr>
          <w:rFonts w:ascii="Arial" w:hAnsi="Arial" w:cs="Arial"/>
          <w:bCs/>
          <w:sz w:val="24"/>
          <w:szCs w:val="24"/>
        </w:rPr>
        <w:t xml:space="preserve"> W., Piłka siatkowa: podstawy treningu, zasób ćwiczeń, Warszawa 2000.</w:t>
      </w:r>
    </w:p>
    <w:p w:rsidR="00D44F87" w:rsidRPr="00F27D57" w:rsidRDefault="00D44F87" w:rsidP="00D44F87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bookmarkStart w:id="7" w:name="_Hlk169244421"/>
      <w:bookmarkEnd w:id="6"/>
      <w:proofErr w:type="spellStart"/>
      <w:r w:rsidRPr="00F27D57">
        <w:rPr>
          <w:rFonts w:ascii="Arial" w:hAnsi="Arial" w:cs="Arial"/>
          <w:bCs/>
          <w:sz w:val="24"/>
          <w:szCs w:val="24"/>
        </w:rPr>
        <w:t>Gundill</w:t>
      </w:r>
      <w:proofErr w:type="spellEnd"/>
      <w:r w:rsidRPr="00F27D57">
        <w:rPr>
          <w:rFonts w:ascii="Arial" w:hAnsi="Arial" w:cs="Arial"/>
          <w:bCs/>
          <w:sz w:val="24"/>
          <w:szCs w:val="24"/>
        </w:rPr>
        <w:t xml:space="preserve"> M., </w:t>
      </w:r>
      <w:proofErr w:type="spellStart"/>
      <w:r w:rsidRPr="00F27D57">
        <w:rPr>
          <w:rFonts w:ascii="Arial" w:hAnsi="Arial" w:cs="Arial"/>
          <w:bCs/>
          <w:sz w:val="24"/>
          <w:szCs w:val="24"/>
        </w:rPr>
        <w:t>Delavier</w:t>
      </w:r>
      <w:proofErr w:type="spellEnd"/>
      <w:r w:rsidRPr="00F27D57">
        <w:rPr>
          <w:rFonts w:ascii="Arial" w:hAnsi="Arial" w:cs="Arial"/>
          <w:bCs/>
          <w:sz w:val="24"/>
          <w:szCs w:val="24"/>
        </w:rPr>
        <w:t xml:space="preserve"> F., Modelowanie sylwetki metodą </w:t>
      </w:r>
      <w:proofErr w:type="spellStart"/>
      <w:r w:rsidRPr="00F27D57">
        <w:rPr>
          <w:rFonts w:ascii="Arial" w:hAnsi="Arial" w:cs="Arial"/>
          <w:bCs/>
          <w:sz w:val="24"/>
          <w:szCs w:val="24"/>
        </w:rPr>
        <w:t>Delaviera</w:t>
      </w:r>
      <w:proofErr w:type="spellEnd"/>
      <w:r w:rsidRPr="00F27D57">
        <w:rPr>
          <w:rFonts w:ascii="Arial" w:hAnsi="Arial" w:cs="Arial"/>
          <w:bCs/>
          <w:sz w:val="24"/>
          <w:szCs w:val="24"/>
        </w:rPr>
        <w:t>, Warszawa 2011.</w:t>
      </w:r>
      <w:bookmarkEnd w:id="7"/>
    </w:p>
    <w:p w:rsidR="00D44F87" w:rsidRPr="00F27D57" w:rsidRDefault="00D44F87" w:rsidP="00D44F87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bookmarkStart w:id="8" w:name="_Hlk169244447"/>
      <w:proofErr w:type="spellStart"/>
      <w:r w:rsidRPr="00F27D57">
        <w:rPr>
          <w:rFonts w:ascii="Arial" w:hAnsi="Arial" w:cs="Arial"/>
          <w:bCs/>
          <w:sz w:val="24"/>
          <w:szCs w:val="24"/>
        </w:rPr>
        <w:t>Kulgawczuk</w:t>
      </w:r>
      <w:proofErr w:type="spellEnd"/>
      <w:r w:rsidRPr="00F27D57">
        <w:rPr>
          <w:rFonts w:ascii="Arial" w:hAnsi="Arial" w:cs="Arial"/>
          <w:bCs/>
          <w:sz w:val="24"/>
          <w:szCs w:val="24"/>
        </w:rPr>
        <w:t xml:space="preserve"> R., Nauczanie i uczenie się gry w siatkówkę, Szczecin 2012.</w:t>
      </w:r>
      <w:bookmarkEnd w:id="8"/>
    </w:p>
    <w:p w:rsidR="00D44F87" w:rsidRPr="00F27D57" w:rsidRDefault="00D44F87" w:rsidP="00D44F87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bookmarkStart w:id="9" w:name="_Hlk169244470"/>
      <w:proofErr w:type="spellStart"/>
      <w:r w:rsidRPr="00F27D57">
        <w:rPr>
          <w:rFonts w:ascii="Arial" w:hAnsi="Arial" w:cs="Arial"/>
          <w:bCs/>
          <w:sz w:val="24"/>
          <w:szCs w:val="24"/>
        </w:rPr>
        <w:t>Sieniak</w:t>
      </w:r>
      <w:proofErr w:type="spellEnd"/>
      <w:r w:rsidRPr="00F27D57">
        <w:rPr>
          <w:rFonts w:ascii="Arial" w:hAnsi="Arial" w:cs="Arial"/>
          <w:bCs/>
          <w:sz w:val="24"/>
          <w:szCs w:val="24"/>
        </w:rPr>
        <w:t xml:space="preserve"> Cz., Zasób ćwiczeń technicznych z zakresu koszykówki, piłki ręcznej, siatkówki i piłki nożnej dla celów dydaktycznych, Starachowice 2012.</w:t>
      </w:r>
      <w:bookmarkEnd w:id="9"/>
    </w:p>
    <w:p w:rsidR="00D44F87" w:rsidRPr="00F27D57" w:rsidRDefault="00D44F87" w:rsidP="00D44F87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bookmarkStart w:id="10" w:name="_Hlk169244494"/>
      <w:r w:rsidRPr="00F27D57">
        <w:rPr>
          <w:rFonts w:ascii="Arial" w:hAnsi="Arial" w:cs="Arial"/>
          <w:bCs/>
          <w:sz w:val="24"/>
          <w:szCs w:val="24"/>
        </w:rPr>
        <w:t>Szeligowski P., Trening siły eksplozywnej w sportach walki, Łódź 2012</w:t>
      </w:r>
      <w:bookmarkEnd w:id="10"/>
      <w:r w:rsidRPr="00F27D57">
        <w:rPr>
          <w:rFonts w:ascii="Arial" w:hAnsi="Arial" w:cs="Arial"/>
          <w:bCs/>
          <w:sz w:val="24"/>
          <w:szCs w:val="24"/>
        </w:rPr>
        <w:t>.</w:t>
      </w:r>
    </w:p>
    <w:p w:rsidR="00D44F87" w:rsidRPr="00F27D57" w:rsidRDefault="00D44F87" w:rsidP="00D44F87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bookmarkStart w:id="11" w:name="_Hlk169244515"/>
      <w:r w:rsidRPr="00F27D57">
        <w:rPr>
          <w:rFonts w:ascii="Arial" w:hAnsi="Arial" w:cs="Arial"/>
          <w:bCs/>
          <w:sz w:val="24"/>
          <w:szCs w:val="24"/>
        </w:rPr>
        <w:t xml:space="preserve">Zając A., Wilk M., </w:t>
      </w:r>
      <w:proofErr w:type="spellStart"/>
      <w:r w:rsidRPr="00F27D57">
        <w:rPr>
          <w:rFonts w:ascii="Arial" w:hAnsi="Arial" w:cs="Arial"/>
          <w:bCs/>
          <w:sz w:val="24"/>
          <w:szCs w:val="24"/>
        </w:rPr>
        <w:t>Poprzęcki</w:t>
      </w:r>
      <w:proofErr w:type="spellEnd"/>
      <w:r w:rsidRPr="00F27D57">
        <w:rPr>
          <w:rFonts w:ascii="Arial" w:hAnsi="Arial" w:cs="Arial"/>
          <w:bCs/>
          <w:sz w:val="24"/>
          <w:szCs w:val="24"/>
        </w:rPr>
        <w:t xml:space="preserve"> S. Bacik B., Rzepka R., </w:t>
      </w:r>
      <w:proofErr w:type="spellStart"/>
      <w:r w:rsidRPr="00F27D57">
        <w:rPr>
          <w:rFonts w:ascii="Arial" w:hAnsi="Arial" w:cs="Arial"/>
          <w:bCs/>
          <w:sz w:val="24"/>
          <w:szCs w:val="24"/>
        </w:rPr>
        <w:t>Mikołajec</w:t>
      </w:r>
      <w:proofErr w:type="spellEnd"/>
      <w:r w:rsidRPr="00F27D57">
        <w:rPr>
          <w:rFonts w:ascii="Arial" w:hAnsi="Arial" w:cs="Arial"/>
          <w:bCs/>
          <w:sz w:val="24"/>
          <w:szCs w:val="24"/>
        </w:rPr>
        <w:t xml:space="preserve"> K., Nowak K., Współczesny trening siły mięśniowej, Katowice 2010.</w:t>
      </w:r>
      <w:bookmarkEnd w:id="11"/>
      <w:r w:rsidRPr="00F27D57">
        <w:rPr>
          <w:rFonts w:ascii="Arial" w:hAnsi="Arial" w:cs="Arial"/>
          <w:bCs/>
          <w:sz w:val="24"/>
          <w:szCs w:val="24"/>
        </w:rPr>
        <w:t xml:space="preserve"> </w:t>
      </w:r>
    </w:p>
    <w:p w:rsidR="00D44F87" w:rsidRPr="00F27D57" w:rsidRDefault="00D44F87" w:rsidP="00D44F87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bookmarkStart w:id="12" w:name="_Hlk169244539"/>
      <w:proofErr w:type="spellStart"/>
      <w:r w:rsidRPr="00F27D57">
        <w:rPr>
          <w:rFonts w:ascii="Arial" w:hAnsi="Arial" w:cs="Arial"/>
          <w:bCs/>
          <w:sz w:val="24"/>
          <w:szCs w:val="24"/>
        </w:rPr>
        <w:t>Zatyracz</w:t>
      </w:r>
      <w:proofErr w:type="spellEnd"/>
      <w:r w:rsidRPr="00F27D57">
        <w:rPr>
          <w:rFonts w:ascii="Arial" w:hAnsi="Arial" w:cs="Arial"/>
          <w:bCs/>
          <w:sz w:val="24"/>
          <w:szCs w:val="24"/>
        </w:rPr>
        <w:t xml:space="preserve"> Z., Piasecki L., Piłka siatkowa, Szczecin 2000</w:t>
      </w:r>
      <w:bookmarkEnd w:id="1"/>
      <w:r w:rsidRPr="00F27D57">
        <w:rPr>
          <w:rFonts w:ascii="Arial" w:hAnsi="Arial" w:cs="Arial"/>
          <w:bCs/>
          <w:sz w:val="24"/>
          <w:szCs w:val="24"/>
        </w:rPr>
        <w:t>.</w:t>
      </w:r>
      <w:bookmarkEnd w:id="12"/>
    </w:p>
    <w:p w:rsidR="00D44F87" w:rsidRPr="00F27D57" w:rsidRDefault="00D44F87" w:rsidP="00D44F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4F87" w:rsidRPr="00F27D57" w:rsidRDefault="00D44F87" w:rsidP="00D44F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Literatura uzupełniająca:</w:t>
      </w:r>
    </w:p>
    <w:p w:rsidR="00D44F87" w:rsidRPr="00F27D57" w:rsidRDefault="00D44F87" w:rsidP="00D44F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-</w:t>
      </w:r>
    </w:p>
    <w:p w:rsidR="00D44F87" w:rsidRPr="00F27D57" w:rsidRDefault="00D44F87" w:rsidP="00D44F8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PROWADZĄCY PRZEDMIOT (IMIĘ, NAZWISKO, ADRES E-MAIL)</w:t>
      </w:r>
    </w:p>
    <w:p w:rsidR="00D44F87" w:rsidRPr="00DD6DAE" w:rsidRDefault="00D44F87" w:rsidP="00D44F8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DD6DAE">
        <w:rPr>
          <w:rFonts w:ascii="Arial" w:eastAsia="Times New Roman" w:hAnsi="Arial" w:cs="Arial"/>
          <w:sz w:val="24"/>
          <w:szCs w:val="24"/>
          <w:lang w:eastAsia="pl-PL"/>
        </w:rPr>
        <w:t xml:space="preserve">mgr Maciej Żyła, email: maciej.zyla@pcz.pl, </w:t>
      </w:r>
    </w:p>
    <w:p w:rsidR="00D44F87" w:rsidRPr="00DD6DAE" w:rsidRDefault="00D44F87" w:rsidP="00D44F8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DD6DAE">
        <w:rPr>
          <w:rFonts w:ascii="Arial" w:eastAsia="Times New Roman" w:hAnsi="Arial" w:cs="Arial"/>
          <w:sz w:val="24"/>
          <w:szCs w:val="24"/>
          <w:lang w:eastAsia="pl-PL"/>
        </w:rPr>
        <w:t xml:space="preserve">mgr Dariusz </w:t>
      </w:r>
      <w:proofErr w:type="spellStart"/>
      <w:r w:rsidRPr="00DD6DAE">
        <w:rPr>
          <w:rFonts w:ascii="Arial" w:eastAsia="Times New Roman" w:hAnsi="Arial" w:cs="Arial"/>
          <w:sz w:val="24"/>
          <w:szCs w:val="24"/>
          <w:lang w:eastAsia="pl-PL"/>
        </w:rPr>
        <w:t>Parkitny</w:t>
      </w:r>
      <w:proofErr w:type="spellEnd"/>
      <w:r w:rsidRPr="00DD6DAE">
        <w:rPr>
          <w:rFonts w:ascii="Arial" w:eastAsia="Times New Roman" w:hAnsi="Arial" w:cs="Arial"/>
          <w:sz w:val="24"/>
          <w:szCs w:val="24"/>
          <w:lang w:eastAsia="pl-PL"/>
        </w:rPr>
        <w:t xml:space="preserve">, email: dariusz.parkitny@pcz.pl,  </w:t>
      </w:r>
    </w:p>
    <w:p w:rsidR="00D44F87" w:rsidRPr="00DD6DAE" w:rsidRDefault="00D44F87" w:rsidP="00D44F8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DD6DAE">
        <w:rPr>
          <w:rFonts w:ascii="Arial" w:eastAsia="Times New Roman" w:hAnsi="Arial" w:cs="Arial"/>
          <w:sz w:val="24"/>
          <w:szCs w:val="24"/>
          <w:lang w:eastAsia="pl-PL"/>
        </w:rPr>
        <w:t xml:space="preserve">mgr Agnieszka Krzyszkowska-Zalejska, email:  a.krzyszkowska-zalejska@pcz.pl,   </w:t>
      </w:r>
    </w:p>
    <w:p w:rsidR="00D44F87" w:rsidRPr="00DD6DAE" w:rsidRDefault="00D44F87" w:rsidP="00D44F8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DD6DA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dr Waldemar </w:t>
      </w:r>
      <w:proofErr w:type="spellStart"/>
      <w:r w:rsidRPr="00DD6DAE">
        <w:rPr>
          <w:rFonts w:ascii="Arial" w:eastAsia="Times New Roman" w:hAnsi="Arial" w:cs="Arial"/>
          <w:sz w:val="24"/>
          <w:szCs w:val="24"/>
          <w:lang w:val="en-US" w:eastAsia="pl-PL"/>
        </w:rPr>
        <w:t>Różycki</w:t>
      </w:r>
      <w:proofErr w:type="spellEnd"/>
      <w:r w:rsidRPr="00DD6DA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, email: waldemar.rozycki@pcz.pl,  </w:t>
      </w:r>
    </w:p>
    <w:p w:rsidR="00D44F87" w:rsidRPr="00DD6DAE" w:rsidRDefault="00D44F87" w:rsidP="00D44F8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DD6DAE">
        <w:rPr>
          <w:rFonts w:ascii="Arial" w:eastAsia="Times New Roman" w:hAnsi="Arial" w:cs="Arial"/>
          <w:sz w:val="24"/>
          <w:szCs w:val="24"/>
          <w:lang w:eastAsia="pl-PL"/>
        </w:rPr>
        <w:t>mgr Piotr Pawłowski, email: piotr.pawlowski@pcz.pl.</w:t>
      </w:r>
    </w:p>
    <w:p w:rsidR="00D44F87" w:rsidRPr="00F27D57" w:rsidRDefault="00D44F87" w:rsidP="00D44F8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D44F87" w:rsidRPr="00F27D57" w:rsidRDefault="00D44F87" w:rsidP="00D44F8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27D57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D44F87" w:rsidRPr="00F27D57" w:rsidTr="0048465F">
        <w:trPr>
          <w:cantSplit/>
        </w:trPr>
        <w:tc>
          <w:tcPr>
            <w:tcW w:w="589" w:type="pct"/>
            <w:shd w:val="clear" w:color="auto" w:fill="auto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D44F87" w:rsidRPr="00F27D57" w:rsidTr="0048465F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87" w:rsidRPr="006C19A3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6C19A3">
              <w:rPr>
                <w:rFonts w:ascii="Arial" w:hAnsi="Arial" w:cs="Arial"/>
                <w:sz w:val="24"/>
                <w:szCs w:val="24"/>
              </w:rPr>
              <w:t>EU</w:t>
            </w:r>
            <w:r w:rsidRPr="006C19A3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C1-C15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F1, F2,</w:t>
            </w:r>
          </w:p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P1, P2.</w:t>
            </w:r>
          </w:p>
        </w:tc>
      </w:tr>
      <w:tr w:rsidR="00D44F87" w:rsidRPr="00F27D57" w:rsidTr="0048465F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87" w:rsidRPr="006C19A3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6C19A3">
              <w:rPr>
                <w:rFonts w:ascii="Arial" w:hAnsi="Arial" w:cs="Arial"/>
                <w:sz w:val="24"/>
                <w:szCs w:val="24"/>
              </w:rPr>
              <w:t>EU</w:t>
            </w:r>
            <w:r w:rsidRPr="006C19A3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C1-C15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F1, F2,</w:t>
            </w:r>
          </w:p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P1, P2</w:t>
            </w:r>
          </w:p>
        </w:tc>
      </w:tr>
      <w:tr w:rsidR="00D44F87" w:rsidRPr="00F27D57" w:rsidTr="0048465F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87" w:rsidRPr="006C19A3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6C19A3">
              <w:rPr>
                <w:rFonts w:ascii="Arial" w:hAnsi="Arial" w:cs="Arial"/>
                <w:sz w:val="24"/>
                <w:szCs w:val="24"/>
              </w:rPr>
              <w:t>EU</w:t>
            </w:r>
            <w:r w:rsidRPr="006C19A3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C1-C15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F1, F2,</w:t>
            </w:r>
          </w:p>
          <w:p w:rsidR="00D44F87" w:rsidRPr="00F27D57" w:rsidRDefault="00D44F87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P1, P2</w:t>
            </w:r>
          </w:p>
        </w:tc>
      </w:tr>
    </w:tbl>
    <w:p w:rsidR="00D44F87" w:rsidRPr="00F27D57" w:rsidRDefault="00D44F87" w:rsidP="00D44F87">
      <w:pPr>
        <w:spacing w:after="0" w:line="360" w:lineRule="auto"/>
        <w:rPr>
          <w:rFonts w:ascii="Arial" w:hAnsi="Arial" w:cs="Arial"/>
          <w:b/>
          <w:bCs/>
          <w:u w:val="single"/>
        </w:rPr>
      </w:pPr>
    </w:p>
    <w:p w:rsidR="00D44F87" w:rsidRPr="00F27D57" w:rsidRDefault="00D44F87" w:rsidP="00D44F8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lastRenderedPageBreak/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D44F87" w:rsidRPr="00F27D57" w:rsidTr="0048465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D44F87" w:rsidRPr="00F27D57" w:rsidRDefault="00D44F87" w:rsidP="0048465F">
            <w:pPr>
              <w:spacing w:after="0" w:line="360" w:lineRule="auto"/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D44F87" w:rsidRPr="00F27D57" w:rsidRDefault="00D44F87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D44F87" w:rsidRPr="00F27D57" w:rsidTr="0048465F">
        <w:trPr>
          <w:trHeight w:hRule="exact" w:val="4156"/>
        </w:trPr>
        <w:tc>
          <w:tcPr>
            <w:tcW w:w="521" w:type="pct"/>
            <w:shd w:val="clear" w:color="auto" w:fill="FFFFFF"/>
          </w:tcPr>
          <w:p w:rsidR="00D44F87" w:rsidRPr="00F27D57" w:rsidRDefault="00D44F87" w:rsidP="0048465F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Efekt 1</w:t>
            </w:r>
          </w:p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nie zna podstaw teoretycznych wybranej dyscypliny. Nie uczestniczy systematycznie w zajęciach.</w:t>
            </w:r>
          </w:p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zna podstawy teoretyczne wybranej dyscypliny w stopniu dostatecznym. Uczestniczy systematycznie w zajęciach.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zna podstawy teoretyczne wybranej dyscypliny w stopniu dobrym. Uczestniczy systematycznie w zajęciach.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zna podstawy teoretyczne wybranej dyscypliny w stopniu bardzo dobrym.  Uczestniczy systematycznie w zajęciach.</w:t>
            </w:r>
          </w:p>
        </w:tc>
      </w:tr>
      <w:tr w:rsidR="00D44F87" w:rsidRPr="00F27D57" w:rsidTr="0048465F">
        <w:trPr>
          <w:trHeight w:hRule="exact" w:val="4961"/>
        </w:trPr>
        <w:tc>
          <w:tcPr>
            <w:tcW w:w="521" w:type="pct"/>
            <w:shd w:val="clear" w:color="auto" w:fill="FFFFFF"/>
          </w:tcPr>
          <w:p w:rsidR="00D44F87" w:rsidRPr="00F27D57" w:rsidRDefault="00D44F87" w:rsidP="0048465F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nie potrafi wykonać podstawowych elementów technicznych z zakresu wybranej dyscypliny. Nie uczestniczy systematycznie w zajęciach.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potrafi wykonać podstawowe elementy techniczne z zakresu wybranej dyscypliny w stopniu dostatecznym. Uczestniczy systematycznie w zajęciach.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potrafi wykonać podstawowe elementy techniczne z zakresu wybranej dyscypliny w stopniu dobrym. Uczestniczy systematycznie w zajęciach.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potrafi wykonać podstawowe elementy techniczne z zakresu wybranej dyscypliny w stopniu bardzo dobrym. Uczestniczy systematycznie w zajęciach.</w:t>
            </w:r>
          </w:p>
        </w:tc>
      </w:tr>
      <w:tr w:rsidR="00D44F87" w:rsidRPr="00F27D57" w:rsidTr="0048465F">
        <w:trPr>
          <w:trHeight w:hRule="exact" w:val="4546"/>
        </w:trPr>
        <w:tc>
          <w:tcPr>
            <w:tcW w:w="521" w:type="pct"/>
            <w:shd w:val="clear" w:color="auto" w:fill="FFFFFF"/>
          </w:tcPr>
          <w:p w:rsidR="00D44F87" w:rsidRPr="00F27D57" w:rsidRDefault="00D44F87" w:rsidP="0048465F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nie współpracuje w parze, grupie, zespole. Nie uczestniczy systematycznie w zajęciach.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potrafi współpracować w parze, grupie, zespole, przestrzega zasad fair-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play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w stopniu dostatecznym. Uczestniczy systematycznie w zajęciach.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potrafi współpracować w parze, grupie, zespole, przestrzega zasad fair-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play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w stopniu dobrym. Uczestniczy systematycznie w zajęciach.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87" w:rsidRPr="00F27D57" w:rsidRDefault="00D44F87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potrafi współpracować w parze, grupie, zespole, przestrzega zasad fair-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play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w stopniu bardzo dobrym. Uczestniczy systematycznie w zajęciach.</w:t>
            </w:r>
          </w:p>
        </w:tc>
      </w:tr>
    </w:tbl>
    <w:p w:rsidR="00D44F87" w:rsidRPr="00F27D57" w:rsidRDefault="00D44F87" w:rsidP="00D44F8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D44F87" w:rsidRPr="00F27D57" w:rsidRDefault="00D44F87" w:rsidP="00D44F8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44F87" w:rsidRPr="00F27D57" w:rsidRDefault="00D44F87" w:rsidP="00D44F8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INNE PRZYDATNE INFORMACJE O PRZEDMIOCIE</w:t>
      </w:r>
    </w:p>
    <w:p w:rsidR="00D44F87" w:rsidRPr="00F27D57" w:rsidRDefault="00D44F87" w:rsidP="00D44F87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27D57">
        <w:rPr>
          <w:rFonts w:ascii="Arial" w:hAnsi="Arial" w:cs="Arial"/>
          <w:color w:val="000000" w:themeColor="text1"/>
          <w:sz w:val="24"/>
          <w:szCs w:val="24"/>
        </w:rPr>
        <w:t>Informacja gdzie można zapoznać się z prezentacjami do zajęć itp. Informacje przekazywane są na pierwszych zajęciach oraz przesyłane drogą elektroniczną na adresy poszczególnych grup dziekańskich.</w:t>
      </w:r>
    </w:p>
    <w:p w:rsidR="00D44F87" w:rsidRPr="00F27D57" w:rsidRDefault="00D44F87" w:rsidP="00D44F87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27D57">
        <w:rPr>
          <w:rFonts w:ascii="Arial" w:hAnsi="Arial" w:cs="Arial"/>
          <w:color w:val="000000" w:themeColor="text1"/>
          <w:sz w:val="24"/>
          <w:szCs w:val="24"/>
        </w:rPr>
        <w:t xml:space="preserve">Informacje na temat miejsca odbywania się zajęć. Informacje znajdują się na stronie internetowej Studium Wychowania Fizycznego i Sportu oraz w systemie USOS. </w:t>
      </w:r>
    </w:p>
    <w:p w:rsidR="00D44F87" w:rsidRPr="00F27D57" w:rsidRDefault="00D44F87" w:rsidP="00D44F87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27D57">
        <w:rPr>
          <w:rFonts w:ascii="Arial" w:hAnsi="Arial" w:cs="Arial"/>
          <w:color w:val="000000" w:themeColor="text1"/>
          <w:sz w:val="24"/>
          <w:szCs w:val="24"/>
        </w:rPr>
        <w:t>Informacje na temat terminu zajęć (dzień tygodnia/godzina). Informacje znajdują się na stronie internetowej Studium Wychowania Fizycznego i Sportu oraz w systemie USOS.</w:t>
      </w:r>
    </w:p>
    <w:p w:rsidR="00D44F87" w:rsidRPr="00F27D57" w:rsidRDefault="00D44F87" w:rsidP="00D44F8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color w:val="000000" w:themeColor="text1"/>
          <w:sz w:val="24"/>
          <w:szCs w:val="24"/>
        </w:rPr>
        <w:t xml:space="preserve">Informacja na temat konsultacji (godziny + miejsce). Informacja podawana jest na pierwszych zajęciach, dostępna jest także na stronie internetowej Studium Wychowania Fizycznego i Sportu.  </w:t>
      </w:r>
    </w:p>
    <w:p w:rsidR="00597A51" w:rsidRDefault="00597A51">
      <w:bookmarkStart w:id="13" w:name="_GoBack"/>
      <w:bookmarkEnd w:id="13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97D"/>
    <w:multiLevelType w:val="multilevel"/>
    <w:tmpl w:val="830C056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755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1" w15:restartNumberingAfterBreak="0">
    <w:nsid w:val="3FB01020"/>
    <w:multiLevelType w:val="hybridMultilevel"/>
    <w:tmpl w:val="7AD26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1586E"/>
    <w:multiLevelType w:val="hybridMultilevel"/>
    <w:tmpl w:val="8458B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87"/>
    <w:rsid w:val="00597A51"/>
    <w:rsid w:val="00D4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0D3A9-2AB8-46EE-8351-616BF396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F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44F8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D44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2183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2025-06-16T13:36:00Z</dcterms:created>
  <dcterms:modified xsi:type="dcterms:W3CDTF">2025-06-16T13:36:00Z</dcterms:modified>
</cp:coreProperties>
</file>