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977" w:rsidRDefault="007F6977" w:rsidP="007F6977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7F6977" w:rsidRDefault="007F6977" w:rsidP="007F6977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7F697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Seminarium dyplomowe </w:t>
            </w:r>
            <w:bookmarkEnd w:id="0"/>
          </w:p>
        </w:tc>
      </w:tr>
      <w:tr w:rsidR="007F697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7F697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7F697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7F697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7F697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</w:t>
            </w:r>
          </w:p>
        </w:tc>
      </w:tr>
      <w:tr w:rsidR="007F697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7F697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hab. inż. Beata Skowron-Grabowska, prof. PCz</w:t>
            </w:r>
          </w:p>
        </w:tc>
      </w:tr>
      <w:tr w:rsidR="007F697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F697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7F6977" w:rsidRDefault="007F6977" w:rsidP="007F697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7F6977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7F6977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77" w:rsidRDefault="007F697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77" w:rsidRDefault="007F697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77" w:rsidRDefault="007F697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77" w:rsidRDefault="007F697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</w:tr>
    </w:tbl>
    <w:p w:rsidR="007F6977" w:rsidRDefault="007F6977" w:rsidP="007F697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7F6977" w:rsidRDefault="007F6977" w:rsidP="007F697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Przedstawienie zasad formułowania zadań pracy, technik poszukiwania literatury przedmiotu i pozostałych źródeł</w:t>
      </w:r>
    </w:p>
    <w:p w:rsidR="007F6977" w:rsidRDefault="007F6977" w:rsidP="007F697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Napisanie teoretycznej części pracy dyplomowej.</w:t>
      </w: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Student zna gramatyczno-stylistyczne reguły języka polskiego</w:t>
      </w: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 </w:t>
      </w:r>
      <w:r>
        <w:rPr>
          <w:rFonts w:ascii="Arial" w:eastAsia="Calibri" w:hAnsi="Arial" w:cs="Arial"/>
          <w:sz w:val="24"/>
          <w:szCs w:val="24"/>
        </w:rPr>
        <w:t>Student potrafi posługiwać się jasnym i precyzyjnym językiem</w:t>
      </w: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3. </w:t>
      </w:r>
      <w:r>
        <w:rPr>
          <w:rFonts w:ascii="Arial" w:eastAsia="Calibri" w:hAnsi="Arial" w:cs="Arial"/>
          <w:sz w:val="24"/>
          <w:szCs w:val="24"/>
        </w:rPr>
        <w:t>Student zna techniki twórczego rozwiązywania problemów</w:t>
      </w: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4. </w:t>
      </w:r>
      <w:r>
        <w:rPr>
          <w:rFonts w:ascii="Arial" w:eastAsia="Calibri" w:hAnsi="Arial" w:cs="Arial"/>
          <w:sz w:val="24"/>
          <w:szCs w:val="24"/>
        </w:rPr>
        <w:t>Student posiada umiejętność samodzielnego studiowania literatury.</w:t>
      </w: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5. </w:t>
      </w:r>
      <w:r>
        <w:rPr>
          <w:rFonts w:ascii="Arial" w:eastAsia="Calibri" w:hAnsi="Arial" w:cs="Arial"/>
          <w:sz w:val="24"/>
          <w:szCs w:val="24"/>
        </w:rPr>
        <w:t>Student wykazuje się znajomością sposobów prowadzenia analizy w oparciu o umiejętności nabyte podczas studiów.</w:t>
      </w: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7F6977" w:rsidRDefault="007F6977" w:rsidP="007F6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EU1</w:t>
      </w:r>
      <w:r>
        <w:rPr>
          <w:rFonts w:ascii="Arial" w:hAnsi="Arial" w:cs="Arial"/>
          <w:sz w:val="24"/>
          <w:szCs w:val="24"/>
        </w:rPr>
        <w:t>. Zna formalne zasady pisania pracy dyplomowej licencjackiej.</w:t>
      </w:r>
    </w:p>
    <w:p w:rsidR="007F6977" w:rsidRDefault="007F6977" w:rsidP="007F6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EU2.</w:t>
      </w:r>
      <w:r>
        <w:rPr>
          <w:rFonts w:ascii="Arial" w:hAnsi="Arial" w:cs="Arial"/>
          <w:sz w:val="24"/>
          <w:szCs w:val="24"/>
        </w:rPr>
        <w:t xml:space="preserve"> Wykazuje opanowanie literatury przedmiotu w zakresie opracowywanego tematu.</w:t>
      </w:r>
    </w:p>
    <w:p w:rsidR="007F6977" w:rsidRDefault="007F6977" w:rsidP="007F6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EU3.</w:t>
      </w:r>
      <w:r>
        <w:rPr>
          <w:rFonts w:ascii="Arial" w:hAnsi="Arial" w:cs="Arial"/>
          <w:sz w:val="24"/>
          <w:szCs w:val="24"/>
        </w:rPr>
        <w:t xml:space="preserve"> Potrafi wybrać właściwe źródła literaturowe do charakteru pracy.</w:t>
      </w:r>
    </w:p>
    <w:p w:rsidR="007F6977" w:rsidRDefault="007F6977" w:rsidP="007F6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EU4</w:t>
      </w:r>
      <w:r>
        <w:rPr>
          <w:rFonts w:ascii="Arial" w:hAnsi="Arial" w:cs="Arial"/>
          <w:sz w:val="24"/>
          <w:szCs w:val="24"/>
        </w:rPr>
        <w:t>. Potrafi prawidłowo zamieścić w tekście pracy odniesienia do pozycji zamieszczonych w bibliografii.</w:t>
      </w: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5"/>
        <w:gridCol w:w="1131"/>
      </w:tblGrid>
      <w:tr w:rsidR="007F6977" w:rsidTr="00A613B2">
        <w:trPr>
          <w:trHeight w:val="641"/>
        </w:trPr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SEMINARIUM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7F6977" w:rsidTr="00A613B2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77" w:rsidRDefault="007F6977" w:rsidP="00A613B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 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</w:t>
            </w:r>
            <w:r>
              <w:rPr>
                <w:rFonts w:ascii="Arial" w:hAnsi="Arial" w:cs="Arial"/>
                <w:sz w:val="24"/>
                <w:szCs w:val="24"/>
              </w:rPr>
              <w:t>harakterystyka zagadnień podejmowanych na wybranym kierunku studiów; propozycje tematów pracy dyplomowej; określenie objętości pracy licencjackiej; nakreślenie konieczności podziału pracy na część teoretyczną i praktyczną; podanie wiążących terminów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7F6977" w:rsidTr="00A613B2">
        <w:trPr>
          <w:trHeight w:val="331"/>
        </w:trPr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77" w:rsidRDefault="007F6977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 2 </w:t>
            </w:r>
            <w:r>
              <w:rPr>
                <w:rFonts w:ascii="Arial" w:hAnsi="Arial" w:cs="Arial"/>
                <w:sz w:val="24"/>
                <w:szCs w:val="24"/>
              </w:rPr>
              <w:t>Zdefiniowanie problemu badawczego Zdefiniowanie celów badawczych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7F6977" w:rsidTr="00A613B2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77" w:rsidRDefault="007F6977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 3 </w:t>
            </w:r>
            <w:r>
              <w:rPr>
                <w:rFonts w:ascii="Arial" w:hAnsi="Arial" w:cs="Arial"/>
                <w:sz w:val="24"/>
                <w:szCs w:val="24"/>
              </w:rPr>
              <w:t>Ustalenie układu rozdziałów pracy. Prezentacje i dyskusja nad problemami i celami badawczymi oraz zawartością pierwszego rozdziału pracy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7F6977" w:rsidTr="00A613B2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77" w:rsidRDefault="007F6977" w:rsidP="00A613B2">
            <w:pPr>
              <w:pStyle w:val="HTML-wstpniesformatowany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 4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Przedstawienie prostych metod ilościowych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7F6977" w:rsidTr="00A613B2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77" w:rsidRDefault="007F6977" w:rsidP="00A613B2">
            <w:pPr>
              <w:tabs>
                <w:tab w:val="left" w:pos="708"/>
              </w:tabs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S 5 </w:t>
            </w:r>
            <w:r>
              <w:rPr>
                <w:rFonts w:ascii="Arial" w:hAnsi="Arial" w:cs="Arial"/>
                <w:sz w:val="24"/>
                <w:szCs w:val="24"/>
              </w:rPr>
              <w:t>Przedstawienie techniki pisania pracy; zaprezentowanie wymagań dotyczących edycji tekstu, zakresu merytorycznego pracy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</w:tbl>
    <w:p w:rsidR="007F6977" w:rsidRDefault="007F6977" w:rsidP="007F69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7F6977" w:rsidRDefault="007F6977" w:rsidP="007F6977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7F6977" w:rsidRDefault="007F6977" w:rsidP="007F6977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Tablica, kreda, markery, książki, artykuły naukowe </w:t>
      </w:r>
    </w:p>
    <w:p w:rsidR="007F6977" w:rsidRDefault="007F6977" w:rsidP="007F6977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Platforma e-learningowa </w:t>
      </w:r>
      <w:r>
        <w:rPr>
          <w:rFonts w:ascii="Arial" w:hAnsi="Arial" w:cs="Arial"/>
          <w:sz w:val="24"/>
          <w:szCs w:val="24"/>
        </w:rPr>
        <w:t>PCz</w:t>
      </w: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7F6977" w:rsidRDefault="007F6977" w:rsidP="007F697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F1. Przygotowanie prezentacji, sprawozdania lub referatu</w:t>
      </w:r>
    </w:p>
    <w:p w:rsidR="007F6977" w:rsidRDefault="007F6977" w:rsidP="007F697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P1. Przedstawienie części teoretycznej pracy dyplomowej licencjackiej </w:t>
      </w: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7F6977" w:rsidTr="00A613B2"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77" w:rsidRDefault="007F6977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7F6977" w:rsidRDefault="007F6977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77" w:rsidRDefault="007F6977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7F6977" w:rsidTr="00A613B2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77" w:rsidRDefault="007F6977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77" w:rsidRDefault="007F6977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7F6977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77" w:rsidRDefault="007F6977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6977" w:rsidRDefault="007F6977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6977" w:rsidRDefault="007F6977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7F6977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77" w:rsidRDefault="007F6977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6977" w:rsidRDefault="007F6977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6977" w:rsidRDefault="007F6977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1,4</w:t>
            </w:r>
          </w:p>
        </w:tc>
      </w:tr>
      <w:tr w:rsidR="007F6977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77" w:rsidRDefault="007F6977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6977" w:rsidRDefault="007F6977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6977" w:rsidRDefault="007F6977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7F6977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77" w:rsidRDefault="007F6977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77" w:rsidRDefault="007F6977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77" w:rsidRDefault="007F6977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7F6977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77" w:rsidRDefault="007F6977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7F6977" w:rsidRDefault="007F6977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77" w:rsidRDefault="007F6977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77" w:rsidRDefault="007F6977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</w:tbl>
    <w:p w:rsidR="007F6977" w:rsidRDefault="007F6977" w:rsidP="007F69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7F6977" w:rsidRDefault="007F6977" w:rsidP="007F697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Zenderowski</w:t>
      </w:r>
      <w:proofErr w:type="spellEnd"/>
      <w:r>
        <w:rPr>
          <w:rFonts w:ascii="Arial" w:hAnsi="Arial" w:cs="Arial"/>
          <w:sz w:val="24"/>
          <w:szCs w:val="24"/>
        </w:rPr>
        <w:t xml:space="preserve">, Technika pisania prac magisterskich i licencjackich, </w:t>
      </w:r>
      <w:proofErr w:type="spellStart"/>
      <w:r>
        <w:rPr>
          <w:rFonts w:ascii="Arial" w:hAnsi="Arial" w:cs="Arial"/>
          <w:sz w:val="24"/>
          <w:szCs w:val="24"/>
        </w:rPr>
        <w:t>CeDeWu</w:t>
      </w:r>
      <w:proofErr w:type="spellEnd"/>
      <w:r>
        <w:rPr>
          <w:rFonts w:ascii="Arial" w:hAnsi="Arial" w:cs="Arial"/>
          <w:sz w:val="24"/>
          <w:szCs w:val="24"/>
        </w:rPr>
        <w:t>, Warszawa 2020</w:t>
      </w:r>
    </w:p>
    <w:p w:rsidR="007F6977" w:rsidRDefault="007F6977" w:rsidP="007F697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R. </w:t>
      </w:r>
      <w:proofErr w:type="spellStart"/>
      <w:r>
        <w:rPr>
          <w:rFonts w:ascii="Arial" w:hAnsi="Arial" w:cs="Arial"/>
          <w:sz w:val="24"/>
          <w:szCs w:val="24"/>
        </w:rPr>
        <w:t>Zenderowski</w:t>
      </w:r>
      <w:proofErr w:type="spellEnd"/>
      <w:r>
        <w:rPr>
          <w:rFonts w:ascii="Arial" w:hAnsi="Arial" w:cs="Arial"/>
          <w:sz w:val="24"/>
          <w:szCs w:val="24"/>
        </w:rPr>
        <w:t xml:space="preserve">, Praca magisterska. Licencjat, </w:t>
      </w:r>
      <w:proofErr w:type="spellStart"/>
      <w:r>
        <w:rPr>
          <w:rFonts w:ascii="Arial" w:hAnsi="Arial" w:cs="Arial"/>
          <w:sz w:val="24"/>
          <w:szCs w:val="24"/>
        </w:rPr>
        <w:t>CeDeWu</w:t>
      </w:r>
      <w:proofErr w:type="spellEnd"/>
      <w:r>
        <w:rPr>
          <w:rFonts w:ascii="Arial" w:hAnsi="Arial" w:cs="Arial"/>
          <w:sz w:val="24"/>
          <w:szCs w:val="24"/>
        </w:rPr>
        <w:t>, Warszawa 2020</w:t>
      </w:r>
    </w:p>
    <w:p w:rsidR="007F6977" w:rsidRDefault="007F6977" w:rsidP="007F697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January Weiner, Technika pisania i prezentowania przyrodniczych prac naukowych, PWN, Warszawa 2018</w:t>
      </w:r>
    </w:p>
    <w:p w:rsidR="007F6977" w:rsidRDefault="007F6977" w:rsidP="007F6977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GB"/>
        </w:rPr>
      </w:pPr>
      <w:proofErr w:type="spellStart"/>
      <w:r>
        <w:rPr>
          <w:rFonts w:ascii="Arial" w:eastAsia="Calibri" w:hAnsi="Arial" w:cs="Arial"/>
          <w:b/>
          <w:bCs/>
          <w:sz w:val="24"/>
          <w:szCs w:val="24"/>
          <w:lang w:val="en-GB"/>
        </w:rPr>
        <w:t>Literatura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val="en-GB"/>
        </w:rPr>
        <w:t>uzupełniająca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val="en-GB"/>
        </w:rPr>
        <w:t>:</w:t>
      </w:r>
    </w:p>
    <w:p w:rsidR="007F6977" w:rsidRDefault="007F6977" w:rsidP="007F697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val="en-GB"/>
        </w:rPr>
        <w:t>1.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GB" w:eastAsia="pl-PL"/>
        </w:rPr>
        <w:t xml:space="preserve">Wiese, A. How to write a bachelor/master thesis. </w:t>
      </w:r>
      <w:r>
        <w:rPr>
          <w:rFonts w:ascii="Arial" w:eastAsia="Times New Roman" w:hAnsi="Arial" w:cs="Arial"/>
          <w:sz w:val="24"/>
          <w:szCs w:val="24"/>
          <w:lang w:eastAsia="pl-PL"/>
        </w:rPr>
        <w:t>2024.</w:t>
      </w:r>
    </w:p>
    <w:p w:rsidR="007F6977" w:rsidRDefault="007F6977" w:rsidP="007F697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>
        <w:rPr>
          <w:rFonts w:ascii="Arial" w:hAnsi="Arial" w:cs="Arial"/>
          <w:sz w:val="24"/>
          <w:szCs w:val="24"/>
        </w:rPr>
        <w:t>El-</w:t>
      </w:r>
      <w:proofErr w:type="spellStart"/>
      <w:r>
        <w:rPr>
          <w:rFonts w:ascii="Arial" w:hAnsi="Arial" w:cs="Arial"/>
          <w:sz w:val="24"/>
          <w:szCs w:val="24"/>
        </w:rPr>
        <w:t>Chaarani</w:t>
      </w:r>
      <w:proofErr w:type="spellEnd"/>
      <w:r>
        <w:rPr>
          <w:rFonts w:ascii="Arial" w:hAnsi="Arial" w:cs="Arial"/>
          <w:sz w:val="24"/>
          <w:szCs w:val="24"/>
        </w:rPr>
        <w:t>, H., El-</w:t>
      </w:r>
      <w:proofErr w:type="spellStart"/>
      <w:r>
        <w:rPr>
          <w:rFonts w:ascii="Arial" w:hAnsi="Arial" w:cs="Arial"/>
          <w:sz w:val="24"/>
          <w:szCs w:val="24"/>
        </w:rPr>
        <w:t>Abiad</w:t>
      </w:r>
      <w:proofErr w:type="spellEnd"/>
      <w:r>
        <w:rPr>
          <w:rFonts w:ascii="Arial" w:hAnsi="Arial" w:cs="Arial"/>
          <w:sz w:val="24"/>
          <w:szCs w:val="24"/>
        </w:rPr>
        <w:t xml:space="preserve">, Z.. </w:t>
      </w:r>
      <w:r>
        <w:rPr>
          <w:rFonts w:ascii="Arial" w:hAnsi="Arial" w:cs="Arial"/>
          <w:sz w:val="24"/>
          <w:szCs w:val="24"/>
          <w:lang w:val="en-GB"/>
        </w:rPr>
        <w:t xml:space="preserve">How to write a master thesis. Journal of Contemporary Research in Business Administration and Economic Sciences. </w:t>
      </w:r>
      <w:r>
        <w:rPr>
          <w:rFonts w:ascii="Arial" w:hAnsi="Arial" w:cs="Arial"/>
          <w:sz w:val="24"/>
          <w:szCs w:val="24"/>
        </w:rPr>
        <w:t>2021</w:t>
      </w:r>
    </w:p>
    <w:p w:rsidR="007F6977" w:rsidRDefault="007F6977" w:rsidP="007F697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G. </w:t>
      </w:r>
      <w:proofErr w:type="spellStart"/>
      <w:r>
        <w:rPr>
          <w:rFonts w:ascii="Arial" w:hAnsi="Arial" w:cs="Arial"/>
          <w:sz w:val="24"/>
          <w:szCs w:val="24"/>
        </w:rPr>
        <w:t>Gambarelli</w:t>
      </w:r>
      <w:proofErr w:type="spellEnd"/>
      <w:r>
        <w:rPr>
          <w:rFonts w:ascii="Arial" w:hAnsi="Arial" w:cs="Arial"/>
          <w:sz w:val="24"/>
          <w:szCs w:val="24"/>
        </w:rPr>
        <w:t xml:space="preserve">, Z. Łucki, Praca dyplomowa i doktorska, </w:t>
      </w:r>
      <w:proofErr w:type="spellStart"/>
      <w:r>
        <w:rPr>
          <w:rFonts w:ascii="Arial" w:hAnsi="Arial" w:cs="Arial"/>
          <w:sz w:val="24"/>
          <w:szCs w:val="24"/>
        </w:rPr>
        <w:t>CeDeWu</w:t>
      </w:r>
      <w:proofErr w:type="spellEnd"/>
      <w:r>
        <w:rPr>
          <w:rFonts w:ascii="Arial" w:hAnsi="Arial" w:cs="Arial"/>
          <w:sz w:val="24"/>
          <w:szCs w:val="24"/>
        </w:rPr>
        <w:t>, Warszawa 2017</w:t>
      </w:r>
    </w:p>
    <w:p w:rsidR="007F6977" w:rsidRDefault="007F6977" w:rsidP="007F697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Węglińska M Jak pisać pracę magisterską? Poradnik dla studentów., Oficyna Wydawnicza Impuls, Kraków 2016</w:t>
      </w:r>
    </w:p>
    <w:p w:rsidR="007F6977" w:rsidRDefault="007F6977" w:rsidP="007F697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Metodyka studiowania, red. nauk. A. Andrzejczak, Wydaw. Uniwersytetu Ekonomicznego, Poznań 2014. 6. </w:t>
      </w:r>
      <w:r>
        <w:rPr>
          <w:rFonts w:ascii="Arial" w:eastAsia="Calibri" w:hAnsi="Arial" w:cs="Arial"/>
          <w:sz w:val="24"/>
          <w:szCs w:val="24"/>
        </w:rPr>
        <w:t>B. Skowron-Grabowska Łańcuchy wartości w zarządzaniu organizacjami: wyzwania innowacyjno-kryzysowe, PWE, Warszawa 2021.</w:t>
      </w:r>
    </w:p>
    <w:p w:rsidR="007F6977" w:rsidRDefault="007F6977" w:rsidP="007F697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  <w:lang w:val="en-GB"/>
        </w:rPr>
        <w:lastRenderedPageBreak/>
        <w:t>7 K. Łukasik-</w:t>
      </w:r>
      <w:proofErr w:type="spellStart"/>
      <w:r>
        <w:rPr>
          <w:rFonts w:ascii="Arial" w:eastAsia="Calibri" w:hAnsi="Arial" w:cs="Arial"/>
          <w:sz w:val="24"/>
          <w:szCs w:val="24"/>
          <w:lang w:val="en-GB"/>
        </w:rPr>
        <w:t>Stachowiak</w:t>
      </w:r>
      <w:proofErr w:type="spellEnd"/>
      <w:r>
        <w:rPr>
          <w:rFonts w:ascii="Arial" w:eastAsia="Calibri" w:hAnsi="Arial" w:cs="Arial"/>
          <w:sz w:val="24"/>
          <w:szCs w:val="24"/>
          <w:lang w:val="en-GB"/>
        </w:rPr>
        <w:t xml:space="preserve">, Organizational Culture in Remote Working Conditions - Home Office, Humanities and Social Sciences, vol. 29, </w:t>
      </w:r>
      <w:proofErr w:type="spellStart"/>
      <w:r>
        <w:rPr>
          <w:rFonts w:ascii="Arial" w:eastAsia="Calibri" w:hAnsi="Arial" w:cs="Arial"/>
          <w:sz w:val="24"/>
          <w:szCs w:val="24"/>
          <w:lang w:val="en-GB"/>
        </w:rPr>
        <w:t>nr</w:t>
      </w:r>
      <w:proofErr w:type="spellEnd"/>
      <w:r>
        <w:rPr>
          <w:rFonts w:ascii="Arial" w:eastAsia="Calibri" w:hAnsi="Arial" w:cs="Arial"/>
          <w:sz w:val="24"/>
          <w:szCs w:val="24"/>
          <w:lang w:val="en-GB"/>
        </w:rPr>
        <w:t xml:space="preserve"> 4, 2022.</w:t>
      </w:r>
    </w:p>
    <w:p w:rsidR="007F6977" w:rsidRPr="00D54439" w:rsidRDefault="007F6977" w:rsidP="007F697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n-GB"/>
        </w:rPr>
        <w:t xml:space="preserve">8. P. </w:t>
      </w:r>
      <w:proofErr w:type="spellStart"/>
      <w:r>
        <w:rPr>
          <w:rFonts w:ascii="Arial" w:eastAsia="Calibri" w:hAnsi="Arial" w:cs="Arial"/>
          <w:sz w:val="24"/>
          <w:szCs w:val="24"/>
          <w:lang w:val="en-GB"/>
        </w:rPr>
        <w:t>Nowodziński</w:t>
      </w:r>
      <w:proofErr w:type="spellEnd"/>
      <w:r>
        <w:rPr>
          <w:rFonts w:ascii="Arial" w:eastAsia="Calibri" w:hAnsi="Arial" w:cs="Arial"/>
          <w:sz w:val="24"/>
          <w:szCs w:val="24"/>
          <w:lang w:val="en-GB"/>
        </w:rPr>
        <w:t xml:space="preserve">, Business Development in the Turbulent Environment. </w:t>
      </w:r>
      <w:r>
        <w:rPr>
          <w:rFonts w:ascii="Arial" w:eastAsia="Calibri" w:hAnsi="Arial" w:cs="Arial"/>
          <w:sz w:val="24"/>
          <w:szCs w:val="24"/>
        </w:rPr>
        <w:t xml:space="preserve">The </w:t>
      </w:r>
      <w:proofErr w:type="spellStart"/>
      <w:r>
        <w:rPr>
          <w:rFonts w:ascii="Arial" w:eastAsia="Calibri" w:hAnsi="Arial" w:cs="Arial"/>
          <w:sz w:val="24"/>
          <w:szCs w:val="24"/>
        </w:rPr>
        <w:t>Context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Calibri" w:hAnsi="Arial" w:cs="Arial"/>
          <w:sz w:val="24"/>
          <w:szCs w:val="24"/>
        </w:rPr>
        <w:t>Corporate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Organizational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Culture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[w] Konkurencyjność i szanse rozwoju współczesnych przedsiębiorstw (red.) Kempa E., Olejniczak-Szuster K, wyd. </w:t>
      </w:r>
      <w:proofErr w:type="spellStart"/>
      <w:r>
        <w:rPr>
          <w:rFonts w:ascii="Arial" w:eastAsia="Calibri" w:hAnsi="Arial" w:cs="Arial"/>
          <w:sz w:val="24"/>
          <w:szCs w:val="24"/>
        </w:rPr>
        <w:t>WPCz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2020. </w:t>
      </w:r>
    </w:p>
    <w:p w:rsidR="007F6977" w:rsidRPr="00D54439" w:rsidRDefault="007F6977" w:rsidP="007F697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F6977" w:rsidRPr="00D54439" w:rsidRDefault="007F6977" w:rsidP="007F6977">
      <w:pPr>
        <w:rPr>
          <w:rFonts w:ascii="Arial" w:hAnsi="Arial" w:cs="Arial"/>
          <w:b/>
          <w:bCs/>
          <w:sz w:val="24"/>
          <w:szCs w:val="24"/>
        </w:rPr>
      </w:pPr>
      <w:r w:rsidRPr="00D54439">
        <w:rPr>
          <w:rFonts w:ascii="Arial" w:hAnsi="Arial" w:cs="Arial"/>
          <w:b/>
          <w:bCs/>
          <w:sz w:val="24"/>
          <w:szCs w:val="24"/>
        </w:rPr>
        <w:t>PROWADZĄCY PRZEDMIOT (IMIĘ, NAZWISKO, ADRES E-MAIL)</w:t>
      </w:r>
    </w:p>
    <w:p w:rsidR="007F6977" w:rsidRPr="00D54439" w:rsidRDefault="007F6977" w:rsidP="007F6977">
      <w:pPr>
        <w:jc w:val="both"/>
        <w:rPr>
          <w:rFonts w:ascii="Arial" w:hAnsi="Arial" w:cs="Arial"/>
          <w:sz w:val="24"/>
          <w:szCs w:val="24"/>
        </w:rPr>
      </w:pPr>
      <w:r w:rsidRPr="00D54439">
        <w:rPr>
          <w:rFonts w:ascii="Arial" w:hAnsi="Arial" w:cs="Arial"/>
          <w:sz w:val="24"/>
          <w:szCs w:val="24"/>
        </w:rPr>
        <w:t xml:space="preserve">dr hab. inż. Paweł </w:t>
      </w:r>
      <w:proofErr w:type="spellStart"/>
      <w:r w:rsidRPr="00D54439">
        <w:rPr>
          <w:rFonts w:ascii="Arial" w:hAnsi="Arial" w:cs="Arial"/>
          <w:sz w:val="24"/>
          <w:szCs w:val="24"/>
        </w:rPr>
        <w:t>Nowodziński</w:t>
      </w:r>
      <w:proofErr w:type="spellEnd"/>
      <w:r w:rsidRPr="00D54439">
        <w:rPr>
          <w:rFonts w:ascii="Arial" w:hAnsi="Arial" w:cs="Arial"/>
          <w:sz w:val="24"/>
          <w:szCs w:val="24"/>
        </w:rPr>
        <w:t xml:space="preserve">, Prof. PCz., </w:t>
      </w:r>
      <w:hyperlink r:id="rId5" w:history="1">
        <w:r w:rsidRPr="00D5443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pawel.nowodzinski@pcz.pl</w:t>
        </w:r>
      </w:hyperlink>
    </w:p>
    <w:p w:rsidR="007F6977" w:rsidRPr="00D54439" w:rsidRDefault="007F6977" w:rsidP="007F6977">
      <w:pPr>
        <w:jc w:val="both"/>
        <w:rPr>
          <w:rFonts w:ascii="Arial" w:hAnsi="Arial" w:cs="Arial"/>
          <w:sz w:val="24"/>
          <w:szCs w:val="24"/>
        </w:rPr>
      </w:pPr>
      <w:r w:rsidRPr="00D54439">
        <w:rPr>
          <w:rFonts w:ascii="Arial" w:hAnsi="Arial" w:cs="Arial"/>
          <w:sz w:val="24"/>
          <w:szCs w:val="24"/>
        </w:rPr>
        <w:t xml:space="preserve">dr hab. Beata Skowron-Grabowska, Prof. PCz., </w:t>
      </w:r>
      <w:hyperlink r:id="rId6" w:history="1">
        <w:r w:rsidRPr="00D5443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b.skowron-grabowska@pcz.pl</w:t>
        </w:r>
      </w:hyperlink>
    </w:p>
    <w:p w:rsidR="007F6977" w:rsidRPr="00D54439" w:rsidRDefault="007F6977" w:rsidP="007F6977">
      <w:pPr>
        <w:jc w:val="both"/>
        <w:rPr>
          <w:rFonts w:ascii="Arial" w:hAnsi="Arial" w:cs="Arial"/>
          <w:sz w:val="24"/>
          <w:szCs w:val="24"/>
        </w:rPr>
      </w:pPr>
      <w:r w:rsidRPr="00D54439">
        <w:rPr>
          <w:rFonts w:ascii="Arial" w:hAnsi="Arial" w:cs="Arial"/>
          <w:sz w:val="24"/>
          <w:szCs w:val="24"/>
        </w:rPr>
        <w:t xml:space="preserve">dr Katarzyna Łukasik-Stachowiak, </w:t>
      </w:r>
      <w:hyperlink r:id="rId7" w:history="1">
        <w:r w:rsidRPr="00D5443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k.lukasik-stachowiak@pcz.pl</w:t>
        </w:r>
      </w:hyperlink>
    </w:p>
    <w:p w:rsidR="007F6977" w:rsidRPr="00D54439" w:rsidRDefault="007F6977" w:rsidP="007F6977">
      <w:pPr>
        <w:jc w:val="both"/>
        <w:rPr>
          <w:rFonts w:ascii="Arial" w:hAnsi="Arial" w:cs="Arial"/>
          <w:sz w:val="24"/>
          <w:szCs w:val="24"/>
        </w:rPr>
      </w:pPr>
      <w:r w:rsidRPr="00D54439">
        <w:rPr>
          <w:rFonts w:ascii="Arial" w:hAnsi="Arial" w:cs="Arial"/>
          <w:sz w:val="24"/>
          <w:szCs w:val="24"/>
        </w:rPr>
        <w:t xml:space="preserve">dr Sylwia Gostkowska-Dźwig </w:t>
      </w:r>
      <w:hyperlink r:id="rId8" w:history="1">
        <w:r w:rsidRPr="00D5443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s.gostkowska-dzwig@pcz.pl</w:t>
        </w:r>
      </w:hyperlink>
      <w:r w:rsidRPr="00D54439">
        <w:rPr>
          <w:rFonts w:ascii="Arial" w:hAnsi="Arial" w:cs="Arial"/>
          <w:sz w:val="24"/>
          <w:szCs w:val="24"/>
        </w:rPr>
        <w:t xml:space="preserve"> </w:t>
      </w:r>
    </w:p>
    <w:p w:rsidR="007F6977" w:rsidRPr="00D54439" w:rsidRDefault="007F6977" w:rsidP="007F6977">
      <w:pPr>
        <w:jc w:val="both"/>
        <w:rPr>
          <w:rFonts w:ascii="Arial" w:hAnsi="Arial" w:cs="Arial"/>
          <w:sz w:val="24"/>
          <w:szCs w:val="24"/>
        </w:rPr>
      </w:pPr>
      <w:r w:rsidRPr="00D54439">
        <w:rPr>
          <w:rFonts w:ascii="Arial" w:hAnsi="Arial" w:cs="Arial"/>
          <w:sz w:val="24"/>
          <w:szCs w:val="24"/>
        </w:rPr>
        <w:t xml:space="preserve">dr Magdalena Mrozik </w:t>
      </w:r>
      <w:hyperlink r:id="rId9" w:history="1">
        <w:r w:rsidRPr="00D5443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magdalena.mrozik@pcz.pl</w:t>
        </w:r>
      </w:hyperlink>
      <w:r w:rsidRPr="00D54439">
        <w:rPr>
          <w:rFonts w:ascii="Arial" w:hAnsi="Arial" w:cs="Arial"/>
          <w:sz w:val="24"/>
          <w:szCs w:val="24"/>
        </w:rPr>
        <w:t xml:space="preserve"> </w:t>
      </w:r>
    </w:p>
    <w:p w:rsidR="007F6977" w:rsidRPr="00D54439" w:rsidRDefault="007F6977" w:rsidP="007F6977">
      <w:pPr>
        <w:jc w:val="both"/>
        <w:rPr>
          <w:rFonts w:ascii="Arial" w:hAnsi="Arial" w:cs="Arial"/>
          <w:sz w:val="24"/>
          <w:szCs w:val="24"/>
        </w:rPr>
      </w:pPr>
      <w:r w:rsidRPr="00D54439">
        <w:rPr>
          <w:rFonts w:ascii="Arial" w:hAnsi="Arial" w:cs="Arial"/>
          <w:sz w:val="24"/>
          <w:szCs w:val="24"/>
        </w:rPr>
        <w:t xml:space="preserve">dr Agnieszka </w:t>
      </w:r>
      <w:proofErr w:type="spellStart"/>
      <w:r w:rsidRPr="00D54439">
        <w:rPr>
          <w:rFonts w:ascii="Arial" w:hAnsi="Arial" w:cs="Arial"/>
          <w:sz w:val="24"/>
          <w:szCs w:val="24"/>
        </w:rPr>
        <w:t>Puto</w:t>
      </w:r>
      <w:proofErr w:type="spellEnd"/>
      <w:r w:rsidRPr="00D54439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D5443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agnieszka.puto@pcz.pl</w:t>
        </w:r>
      </w:hyperlink>
      <w:r w:rsidRPr="00D54439">
        <w:rPr>
          <w:rFonts w:ascii="Arial" w:hAnsi="Arial" w:cs="Arial"/>
          <w:sz w:val="24"/>
          <w:szCs w:val="24"/>
        </w:rPr>
        <w:t xml:space="preserve"> </w:t>
      </w:r>
    </w:p>
    <w:p w:rsidR="007F6977" w:rsidRDefault="007F6977" w:rsidP="007F6977">
      <w:pPr>
        <w:jc w:val="both"/>
        <w:rPr>
          <w:rFonts w:ascii="Arial" w:hAnsi="Arial" w:cs="Arial"/>
          <w:sz w:val="24"/>
          <w:szCs w:val="24"/>
        </w:rPr>
      </w:pPr>
    </w:p>
    <w:p w:rsidR="007F6977" w:rsidRDefault="007F6977" w:rsidP="007F69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MACIERZ REALIZACJI EFEKTÓW UCZENIA SIĘ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03"/>
        <w:gridCol w:w="1510"/>
        <w:gridCol w:w="1657"/>
        <w:gridCol w:w="1657"/>
        <w:gridCol w:w="1138"/>
      </w:tblGrid>
      <w:tr w:rsidR="007F6977" w:rsidTr="00A613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Odniesienie danego efektu do efektów zdefiniowanych                    dla całego programu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Narzędzia dydaktyczne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7F6977" w:rsidTr="00A613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eastAsia="AR PL UMing HK" w:hAnsi="Arial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ascii="Arial" w:eastAsia="AR PL UMing HK" w:hAnsi="Arial" w:cs="Arial"/>
                <w:kern w:val="2"/>
                <w:sz w:val="24"/>
                <w:szCs w:val="24"/>
                <w:lang w:eastAsia="zh-CN"/>
              </w:rPr>
              <w:t>K_W01, K_W07, K_U01, K_U02, K_U06, K_U08, K_K02, K_K05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C2, C1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S1, S2-S5,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1, 2, 3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  <w:tr w:rsidR="007F6977" w:rsidTr="00A613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 PL UMing HK" w:hAnsi="Arial" w:cs="Arial"/>
                <w:kern w:val="2"/>
                <w:sz w:val="24"/>
                <w:szCs w:val="24"/>
                <w:lang w:eastAsia="zh-CN"/>
              </w:rPr>
              <w:t>K_W01, K_W07, K_U01, K_U02, K_U06, K_U08, K_K02, K_K05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C1, C2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S3-S4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1, 2, 3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  <w:tr w:rsidR="007F6977" w:rsidTr="00A613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 PL UMing HK" w:hAnsi="Arial" w:cs="Arial"/>
                <w:kern w:val="2"/>
                <w:sz w:val="24"/>
                <w:szCs w:val="24"/>
                <w:lang w:eastAsia="zh-CN"/>
              </w:rPr>
              <w:t>K_W01, K_W07, K_U01, K_U02, K_U06, K_U08, K_K02, K_K05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C1, C2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S2-S5,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1, 2, 3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  <w:tr w:rsidR="007F6977" w:rsidTr="00A613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 PL UMing HK" w:hAnsi="Arial" w:cs="Arial"/>
                <w:kern w:val="2"/>
                <w:sz w:val="24"/>
                <w:szCs w:val="24"/>
                <w:lang w:eastAsia="zh-CN"/>
              </w:rPr>
              <w:t>K_W01, K_W07, K_U01, K_U02, K_U06, K_U08, K_K02, K_K05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C2, C1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S2-S5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1, 2, 3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77" w:rsidRDefault="007F6977" w:rsidP="00A613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</w:tbl>
    <w:p w:rsidR="007F6977" w:rsidRDefault="007F6977" w:rsidP="007F6977">
      <w:pPr>
        <w:rPr>
          <w:rFonts w:ascii="Arial" w:hAnsi="Arial" w:cs="Arial"/>
          <w:b/>
          <w:bCs/>
          <w:sz w:val="24"/>
          <w:szCs w:val="24"/>
        </w:rPr>
      </w:pPr>
    </w:p>
    <w:p w:rsidR="007F6977" w:rsidRDefault="007F6977" w:rsidP="007F69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FORMY OCENY - SZCZEGÓŁY</w:t>
      </w:r>
    </w:p>
    <w:tbl>
      <w:tblPr>
        <w:tblW w:w="9440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0"/>
        <w:gridCol w:w="2018"/>
        <w:gridCol w:w="2256"/>
        <w:gridCol w:w="2244"/>
        <w:gridCol w:w="2232"/>
      </w:tblGrid>
      <w:tr w:rsidR="007F6977" w:rsidTr="00A613B2">
        <w:trPr>
          <w:trHeight w:hRule="exact" w:val="398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7F6977" w:rsidTr="00A613B2">
        <w:trPr>
          <w:trHeight w:hRule="exact" w:val="2057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EU1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nie zna żadnych formalnych zasad pisania pracy dyplomowej.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zna kilka formalnych zasad pisania pracy dyplomowej.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zna formalne zasady pisania pracy dyplomowej.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zna formalne zasady pisania pracy dyplomowej i umie je zastosować w praktyce.</w:t>
            </w:r>
          </w:p>
        </w:tc>
      </w:tr>
      <w:tr w:rsidR="007F6977" w:rsidTr="00A613B2">
        <w:trPr>
          <w:trHeight w:hRule="exact" w:val="27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EU2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nie wykazuje opanowania literatury przedmiotu w zakresie opracowywanego tematu.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wykazuje w niewielkim stopniu opanowanie literatury przedmiotu w zakresie opracowywanego tematu.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wykazuje opanowanie literatury przedmiotu w zakresie opracowywanego tematu.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wykazuje w szerokim stopniu opanowanie literatury przedmiotu w zakresie opracowywanego tematu.</w:t>
            </w:r>
          </w:p>
        </w:tc>
      </w:tr>
      <w:tr w:rsidR="007F6977" w:rsidTr="00A613B2">
        <w:trPr>
          <w:trHeight w:hRule="exact" w:val="2474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EU3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w ogóle nie potrafi używać źródeł literaturowych do pracy dyplomowej licencjackiej.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używa źródeł literaturowych, ale nie potrafi dobrać ich do charakteru pracy dyplomowej licencjackiej.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potrafi w ograniczonym stopniu dobrać właściwe źródła literaturowe do charakteru pracy dyplomowej licencjackiej. 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potrafi dobrać właściwe źródła literaturowe do charakteru pracy dyplomowej licencjackiej.</w:t>
            </w:r>
          </w:p>
        </w:tc>
      </w:tr>
      <w:tr w:rsidR="007F6977" w:rsidTr="00A613B2">
        <w:trPr>
          <w:trHeight w:hRule="exact" w:val="2462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EU4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nie potrafi umieszczać w tekście pracy odniesień do pozycji zawartych w bibliografii.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zamieszcza w tekście pracy odniesienia do pozycji zamieszczonych w bibliografii, ale większość z nich nieprawidłowo.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potrafi prawidłowo zamieścić w tekście pracy odniesienia do niektórych pozycji zamieszczonych w bibliografii.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F6977" w:rsidRDefault="007F6977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potrafi prawidłowo zamieścić w tekście pracy odniesienia do wszystkich pozycji zamieszczonych w bibliografii.</w:t>
            </w:r>
          </w:p>
        </w:tc>
      </w:tr>
    </w:tbl>
    <w:p w:rsidR="007F6977" w:rsidRDefault="007F6977" w:rsidP="007F6977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7F6977" w:rsidRDefault="007F6977" w:rsidP="007F697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F6977" w:rsidRDefault="007F6977" w:rsidP="007F697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7F6977" w:rsidRDefault="007F6977" w:rsidP="007F697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7F6977" w:rsidRDefault="007F6977" w:rsidP="007F697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Informacje na temat miejsca odbywania się zajęć - Informacje znajdują się na stronie internetowej Wydziału Zarządzania oraz w systemie USOS. </w:t>
      </w:r>
    </w:p>
    <w:p w:rsidR="007F6977" w:rsidRDefault="007F6977" w:rsidP="007F697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7F6977" w:rsidRDefault="007F6977" w:rsidP="007F697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7F6977" w:rsidRDefault="007F6977" w:rsidP="007F6977">
      <w:pPr>
        <w:rPr>
          <w:rFonts w:ascii="Arial" w:hAnsi="Arial" w:cs="Arial"/>
          <w:b/>
          <w:sz w:val="24"/>
          <w:szCs w:val="24"/>
          <w:u w:val="single"/>
        </w:rPr>
      </w:pPr>
    </w:p>
    <w:p w:rsidR="00662216" w:rsidRPr="007F6977" w:rsidRDefault="00662216">
      <w:pPr>
        <w:rPr>
          <w:rFonts w:ascii="Arial" w:hAnsi="Arial" w:cs="Arial"/>
          <w:b/>
          <w:sz w:val="24"/>
          <w:szCs w:val="24"/>
          <w:u w:val="single"/>
        </w:rPr>
      </w:pPr>
    </w:p>
    <w:sectPr w:rsidR="00662216" w:rsidRPr="007F6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 PL UMing HK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1A5"/>
    <w:multiLevelType w:val="multilevel"/>
    <w:tmpl w:val="830C056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77"/>
    <w:rsid w:val="00662216"/>
    <w:rsid w:val="007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76BC"/>
  <w15:chartTrackingRefBased/>
  <w15:docId w15:val="{E097DD13-8E43-4B11-850C-30B6D0F9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F6977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F6977"/>
    <w:pPr>
      <w:spacing w:after="0" w:line="240" w:lineRule="auto"/>
    </w:pPr>
    <w:rPr>
      <w:rFonts w:ascii="Consolas" w:eastAsia="Calibri" w:hAnsi="Consolas" w:cs="Calibri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F6977"/>
    <w:rPr>
      <w:rFonts w:ascii="Consolas" w:eastAsia="Calibri" w:hAnsi="Consolas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ostkowska-dzwig@p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lukasik-stachowiak@p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skowron-grabowska@pcz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awel.nowodzinski@pcz.pl" TargetMode="External"/><Relationship Id="rId10" Type="http://schemas.openxmlformats.org/officeDocument/2006/relationships/hyperlink" Target="mailto:agnieszka.puto@p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dalena.mrozik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1150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2025-08-22T11:15:00Z</dcterms:created>
  <dcterms:modified xsi:type="dcterms:W3CDTF">2025-08-22T11:16:00Z</dcterms:modified>
</cp:coreProperties>
</file>