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DA" w:rsidRDefault="00EA29DA" w:rsidP="00EA29D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5252"/>
      </w:tblGrid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252" w:type="dxa"/>
            <w:vAlign w:val="center"/>
          </w:tcPr>
          <w:p w:rsidR="00EA29DA" w:rsidRPr="008C7D21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Etykieta w biznesie</w:t>
            </w:r>
            <w:bookmarkEnd w:id="0"/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Katarzyna Zadros</w:t>
            </w:r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A29DA" w:rsidTr="00A613B2">
        <w:trPr>
          <w:trHeight w:val="567"/>
        </w:trPr>
        <w:tc>
          <w:tcPr>
            <w:tcW w:w="3810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52" w:type="dxa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EA29DA" w:rsidTr="00A613B2">
        <w:trPr>
          <w:trHeight w:val="567"/>
        </w:trPr>
        <w:tc>
          <w:tcPr>
            <w:tcW w:w="842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A29DA" w:rsidTr="00A613B2">
        <w:trPr>
          <w:trHeight w:val="567"/>
        </w:trPr>
        <w:tc>
          <w:tcPr>
            <w:tcW w:w="842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69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EA29DA" w:rsidRDefault="00EA29D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Poznanie przez studentów z teoretycznymi aspektami </w:t>
      </w:r>
      <w:bookmarkStart w:id="1" w:name="_Hlk188791669"/>
      <w:r>
        <w:rPr>
          <w:rFonts w:ascii="Arial" w:eastAsia="Calibri" w:hAnsi="Arial" w:cs="Arial"/>
          <w:sz w:val="24"/>
          <w:szCs w:val="24"/>
        </w:rPr>
        <w:t>savoir vivre i protokołu w relacjach biznesowych</w:t>
      </w:r>
      <w:bookmarkEnd w:id="1"/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Poznanie przez studentów zasad i technik praktycznego wykorzystania wiedzy dotyczącej zachowania, </w:t>
      </w:r>
      <w:bookmarkStart w:id="2" w:name="_Hlk188791718"/>
      <w:r>
        <w:rPr>
          <w:rFonts w:ascii="Arial" w:eastAsia="Calibri" w:hAnsi="Arial" w:cs="Arial"/>
          <w:sz w:val="24"/>
          <w:szCs w:val="24"/>
        </w:rPr>
        <w:t xml:space="preserve">savoir vivre </w:t>
      </w:r>
      <w:bookmarkEnd w:id="2"/>
      <w:r>
        <w:rPr>
          <w:rFonts w:ascii="Arial" w:eastAsia="Calibri" w:hAnsi="Arial" w:cs="Arial"/>
          <w:sz w:val="24"/>
          <w:szCs w:val="24"/>
        </w:rPr>
        <w:t>i protokołu w sytuacjach biznesowych</w:t>
      </w: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C7D21">
        <w:rPr>
          <w:rFonts w:ascii="Arial" w:eastAsia="Calibri" w:hAnsi="Arial" w:cs="Arial"/>
          <w:b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. Ogólna wiedza na temat savoir vivre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C7D21">
        <w:rPr>
          <w:rFonts w:ascii="Arial" w:eastAsia="Calibri" w:hAnsi="Arial" w:cs="Arial"/>
          <w:b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. Ogólne umiejętności kształtowania relacji społecznych i interpersonalnych </w:t>
      </w: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wymienia i definiuje podstawowe zasady savoir vivre obowiązujące w życiu społecznym i relacjach biznesowych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definiuje zasady i sposoby organizowania oraz realizowania relacji biznesowych z zachowaniem reguł savoir vivre i protokołu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wymienia i poprawnie wykorzystuje narzędzia stosowane w sytuacjach, w których obowiązuje etykieta biznesowa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A3AA0">
        <w:rPr>
          <w:rFonts w:ascii="Arial" w:eastAsia="Calibri" w:hAnsi="Arial" w:cs="Arial"/>
          <w:b/>
          <w:bCs/>
          <w:sz w:val="24"/>
          <w:szCs w:val="24"/>
        </w:rPr>
        <w:t>EU 4</w:t>
      </w:r>
      <w:r>
        <w:rPr>
          <w:rFonts w:ascii="Arial" w:eastAsia="Calibri" w:hAnsi="Arial" w:cs="Arial"/>
          <w:bCs/>
          <w:sz w:val="24"/>
          <w:szCs w:val="24"/>
        </w:rPr>
        <w:t xml:space="preserve"> – Student samodzielnie wykonuje czynności związane z przygotowaniem i realizowaniem symulacji spotkania biznesowego, w którym wykorzystuje elementy etykiety biznesu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EA29DA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EA29DA" w:rsidTr="00A613B2">
        <w:tc>
          <w:tcPr>
            <w:tcW w:w="4478" w:type="pct"/>
          </w:tcPr>
          <w:p w:rsidR="00EA29DA" w:rsidRDefault="00EA29DA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A3A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Pojęci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1A3AA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savoir vivre i protokołu w biznesie, 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zynniki wpływające na budowanie wizerunku i ich wykorzystanie w relacjach biznesowych oraz zakres etykiety biznesu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EA29DA" w:rsidTr="00A613B2">
        <w:tc>
          <w:tcPr>
            <w:tcW w:w="4478" w:type="pct"/>
          </w:tcPr>
          <w:p w:rsidR="00EA29DA" w:rsidRPr="0016447C" w:rsidRDefault="00EA29DA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Podstawowe zasady savoir vivre, etykiety i protokołu w biznesie. </w:t>
            </w:r>
            <w:r w:rsidRPr="006E4C06">
              <w:rPr>
                <w:rFonts w:ascii="Arial" w:eastAsia="Calibri" w:hAnsi="Arial" w:cs="Arial"/>
                <w:sz w:val="24"/>
                <w:szCs w:val="24"/>
              </w:rPr>
              <w:t>Formy i zasady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pierwszeństwa w trakcie powitania oraz przedstawiania w relacjach biznesowych (w tym reakcje na faux pas). Autoprezentacja i wizerunek w relacjach biznesowych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EA29DA" w:rsidTr="00A613B2">
        <w:tc>
          <w:tcPr>
            <w:tcW w:w="4478" w:type="pct"/>
          </w:tcPr>
          <w:p w:rsidR="00EA29DA" w:rsidRDefault="00EA29DA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5868F4">
              <w:rPr>
                <w:rFonts w:ascii="Arial" w:eastAsia="Calibri" w:hAnsi="Arial" w:cs="Arial"/>
                <w:sz w:val="24"/>
                <w:szCs w:val="24"/>
              </w:rPr>
              <w:t xml:space="preserve">Zachowania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werbalne i niewerbalne w relacjach biznesowych.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Dress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code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w biznesie (etykieta ubioru). </w:t>
            </w:r>
            <w:r w:rsidRPr="005868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Formalne spotkania biznesowe w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organizacji i poza nią oraz towarzyszące im Narzędzia i sposoby komunikacji biznesowej. </w:t>
            </w:r>
          </w:p>
          <w:p w:rsidR="00EA29DA" w:rsidRPr="001A3AA0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Test zaliczeniowy z wykładów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EA29DA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EA29DA" w:rsidTr="00A613B2">
        <w:tc>
          <w:tcPr>
            <w:tcW w:w="4478" w:type="pct"/>
          </w:tcPr>
          <w:p w:rsidR="00EA29DA" w:rsidRDefault="00EA29DA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Zajęcia wprowadzające – organizacja ćwiczeń, warunki uczestniczenia w nich i zaliczenia, podstawowe pojęcia dotyczące etykiety, </w:t>
            </w:r>
            <w:r>
              <w:rPr>
                <w:rFonts w:ascii="Arial" w:eastAsia="Calibri" w:hAnsi="Arial" w:cs="Arial"/>
                <w:sz w:val="24"/>
                <w:szCs w:val="24"/>
              </w:rPr>
              <w:t>savoir vivre i protokołu w biznesie oraz cele ich stosowania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EA29DA" w:rsidTr="00A613B2">
        <w:tc>
          <w:tcPr>
            <w:tcW w:w="4478" w:type="pct"/>
          </w:tcPr>
          <w:p w:rsidR="00EA29DA" w:rsidRPr="005C4F26" w:rsidRDefault="00EA29DA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Przedstawianie się, podawanie ręki, tytułowanie – praktyka biznesowa,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Dress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code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biznesie – sytuacje formalne i nieformalne.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Praktyczne wykorzystanie zasad powitania i przedstawiania osób oraz wchodzenia do pomieszczeń i zajmowania miejsc przy stole. 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</w:p>
        </w:tc>
      </w:tr>
      <w:tr w:rsidR="00EA29DA" w:rsidTr="00A613B2">
        <w:tc>
          <w:tcPr>
            <w:tcW w:w="4478" w:type="pct"/>
          </w:tcPr>
          <w:p w:rsidR="00EA29DA" w:rsidRPr="00BD43DE" w:rsidRDefault="00EA29DA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Przyjęcia i zastawa stołowa w trakcie oficjalnych spotkań połączonych z konsumpcją.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Dress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code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obowiązujący na przyjęciach biznesowych. Sposoby i narzędzia komunikacji wykorzystywane w praktyce biznesowej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EA29DA" w:rsidTr="00A613B2">
        <w:tc>
          <w:tcPr>
            <w:tcW w:w="4478" w:type="pct"/>
          </w:tcPr>
          <w:p w:rsidR="00EA29DA" w:rsidRDefault="00EA29DA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Wystąpienia publiczne w sytuacjach biznesowych. Podróże służbowe – przygotowanie do krajowych i zagranicznych wyjazdów biznesowych.</w:t>
            </w:r>
          </w:p>
          <w:p w:rsidR="00EA29DA" w:rsidRPr="00444BD9" w:rsidRDefault="00EA29DA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wykonanych w grupach projektów zaliczeniowych</w:t>
            </w:r>
          </w:p>
        </w:tc>
        <w:tc>
          <w:tcPr>
            <w:tcW w:w="522" w:type="pc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EA29DA" w:rsidRDefault="00EA29DA" w:rsidP="00EA29D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Podręczniki i artykuły naukowe</w:t>
      </w:r>
    </w:p>
    <w:p w:rsidR="00EA29DA" w:rsidRDefault="00EA29DA" w:rsidP="00EA29D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 z dostępem do Internetu</w:t>
      </w:r>
    </w:p>
    <w:p w:rsidR="00EA29DA" w:rsidRDefault="00EA29DA" w:rsidP="00EA29D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Tablica, kreda, papier formatu A4, długopisy, kredki i markery kolorowe</w:t>
      </w:r>
    </w:p>
    <w:p w:rsidR="00EA29DA" w:rsidRDefault="00EA29DA" w:rsidP="00EA29D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Rekwizyty do ćwiczeń praktycznych – przestrzeń otwarta Wydziału Zarządzania wizytówki, narzędzia komunikacji, elementy ubioru i obuwie, naczynia, sztućce, kosmetyki.</w:t>
      </w: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EA29DA" w:rsidRDefault="00EA29DA" w:rsidP="00EA29D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Weryfikacja efektów pracy w grupach – wykonanie projektu</w:t>
      </w:r>
    </w:p>
    <w:p w:rsidR="00EA29DA" w:rsidRDefault="00EA29DA" w:rsidP="00EA29D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F2. Aktywność w trakcie realizacji zadań ćwiczeniowych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 zaliczeniowy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Prezentacja projektów</w:t>
      </w:r>
    </w:p>
    <w:p w:rsidR="00EA29DA" w:rsidRDefault="00EA29DA" w:rsidP="00EA29D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1258"/>
        <w:gridCol w:w="1613"/>
        <w:gridCol w:w="1470"/>
      </w:tblGrid>
      <w:tr w:rsidR="00EA29DA" w:rsidTr="00A613B2">
        <w:tc>
          <w:tcPr>
            <w:tcW w:w="3299" w:type="pct"/>
            <w:gridSpan w:val="2"/>
            <w:vMerge w:val="restar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01" w:type="pct"/>
            <w:gridSpan w:val="2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EA29DA" w:rsidTr="00A613B2">
        <w:trPr>
          <w:trHeight w:val="108"/>
        </w:trPr>
        <w:tc>
          <w:tcPr>
            <w:tcW w:w="3299" w:type="pct"/>
            <w:gridSpan w:val="2"/>
            <w:vMerge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1" w:type="pc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EA29DA" w:rsidTr="00A613B2">
        <w:trPr>
          <w:trHeight w:val="244"/>
        </w:trPr>
        <w:tc>
          <w:tcPr>
            <w:tcW w:w="2605" w:type="pct"/>
            <w:vMerge w:val="restart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</w:t>
            </w:r>
          </w:p>
        </w:tc>
        <w:tc>
          <w:tcPr>
            <w:tcW w:w="694" w:type="pct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EA29DA" w:rsidTr="00A613B2">
        <w:trPr>
          <w:trHeight w:val="243"/>
        </w:trPr>
        <w:tc>
          <w:tcPr>
            <w:tcW w:w="2605" w:type="pct"/>
            <w:vMerge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94" w:type="pct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EA29DA" w:rsidTr="00A613B2">
        <w:tc>
          <w:tcPr>
            <w:tcW w:w="3299" w:type="pct"/>
            <w:gridSpan w:val="2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EA29DA" w:rsidTr="00A613B2">
        <w:tc>
          <w:tcPr>
            <w:tcW w:w="3299" w:type="pct"/>
            <w:gridSpan w:val="2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zaliczenia – wykonanie projektu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EA29DA" w:rsidTr="00A613B2">
        <w:tc>
          <w:tcPr>
            <w:tcW w:w="3299" w:type="pct"/>
            <w:gridSpan w:val="2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Zapoznanie się ze wskazaną literaturą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EA29DA" w:rsidTr="00A613B2">
        <w:tc>
          <w:tcPr>
            <w:tcW w:w="3299" w:type="pct"/>
            <w:gridSpan w:val="2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0" w:type="pc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1" w:type="pc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EA29DA" w:rsidTr="00A613B2">
        <w:tc>
          <w:tcPr>
            <w:tcW w:w="3299" w:type="pct"/>
            <w:gridSpan w:val="2"/>
          </w:tcPr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EA29DA" w:rsidRDefault="00EA29D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0" w:type="pc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1" w:type="pct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EA29DA" w:rsidRDefault="00EA29DA" w:rsidP="00EA29D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EA29DA" w:rsidRDefault="00EA29DA" w:rsidP="00EA2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4F86">
        <w:rPr>
          <w:rFonts w:ascii="Arial" w:eastAsia="Times New Roman" w:hAnsi="Arial" w:cs="Arial"/>
          <w:sz w:val="24"/>
          <w:szCs w:val="24"/>
          <w:lang w:val="en-US"/>
        </w:rPr>
        <w:t xml:space="preserve">1. </w:t>
      </w:r>
      <w:r w:rsidRPr="00594F86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Peters T. (2018). The Excellence Dividend: Meeting the Tech Tide with Work That Wows and Jobs That Last.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New York: </w:t>
      </w:r>
      <w:proofErr w:type="spellStart"/>
      <w:r w:rsidRPr="005A2481">
        <w:rPr>
          <w:rFonts w:ascii="Arial" w:eastAsia="Times New Roman" w:hAnsi="Arial" w:cs="Arial"/>
          <w:sz w:val="24"/>
          <w:szCs w:val="24"/>
          <w:lang w:eastAsia="pl-PL"/>
        </w:rPr>
        <w:t>Vintage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29DA" w:rsidRPr="00D43947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43947">
        <w:rPr>
          <w:rFonts w:ascii="Arial" w:hAnsi="Arial" w:cs="Arial"/>
          <w:sz w:val="24"/>
          <w:szCs w:val="24"/>
        </w:rPr>
        <w:t xml:space="preserve">Kamińska-Radomska I. (2015). Współczesna etykieta biznesu w codziennej praktyce w Polsce. </w:t>
      </w:r>
      <w:r>
        <w:rPr>
          <w:rFonts w:ascii="Arial" w:hAnsi="Arial" w:cs="Arial"/>
          <w:sz w:val="24"/>
          <w:szCs w:val="24"/>
        </w:rPr>
        <w:t xml:space="preserve">Warszawa: </w:t>
      </w:r>
      <w:r w:rsidRPr="00D43947">
        <w:rPr>
          <w:rFonts w:ascii="Arial" w:hAnsi="Arial" w:cs="Arial"/>
          <w:sz w:val="24"/>
          <w:szCs w:val="24"/>
        </w:rPr>
        <w:t>Wydawnictwa Uniwersytetu Warszawskie</w:t>
      </w:r>
      <w:r>
        <w:rPr>
          <w:rFonts w:ascii="Arial" w:hAnsi="Arial" w:cs="Arial"/>
          <w:sz w:val="24"/>
          <w:szCs w:val="24"/>
        </w:rPr>
        <w:t>go.</w:t>
      </w:r>
    </w:p>
    <w:p w:rsidR="00EA29DA" w:rsidRPr="00C1342D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3947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Dudzik-Lewicka I. (2020). </w:t>
      </w:r>
      <w:r w:rsidRPr="00C1342D">
        <w:rPr>
          <w:rFonts w:ascii="Arial" w:hAnsi="Arial" w:cs="Arial"/>
          <w:sz w:val="24"/>
          <w:szCs w:val="24"/>
        </w:rPr>
        <w:t>Kwestie etyczne w praktyce polskich przedsiębiorstw. Z</w:t>
      </w:r>
      <w:r>
        <w:rPr>
          <w:rFonts w:ascii="Arial" w:hAnsi="Arial" w:cs="Arial"/>
          <w:sz w:val="24"/>
          <w:szCs w:val="24"/>
        </w:rPr>
        <w:t xml:space="preserve">eszyty </w:t>
      </w:r>
      <w:r w:rsidRPr="00C1342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aukowe</w:t>
      </w:r>
      <w:r w:rsidRPr="00C1342D">
        <w:rPr>
          <w:rFonts w:ascii="Arial" w:hAnsi="Arial" w:cs="Arial"/>
          <w:sz w:val="24"/>
          <w:szCs w:val="24"/>
        </w:rPr>
        <w:t xml:space="preserve"> WSH Zarządzanie </w:t>
      </w:r>
      <w:r>
        <w:rPr>
          <w:rFonts w:ascii="Arial" w:hAnsi="Arial" w:cs="Arial"/>
          <w:sz w:val="24"/>
          <w:szCs w:val="24"/>
        </w:rPr>
        <w:t xml:space="preserve">nr </w:t>
      </w:r>
      <w:r w:rsidRPr="00C1342D">
        <w:rPr>
          <w:rFonts w:ascii="Arial" w:hAnsi="Arial" w:cs="Arial"/>
          <w:sz w:val="24"/>
          <w:szCs w:val="24"/>
        </w:rPr>
        <w:t>4, s. 43-53</w:t>
      </w:r>
      <w:r>
        <w:rPr>
          <w:rFonts w:ascii="Arial" w:hAnsi="Arial" w:cs="Arial"/>
          <w:sz w:val="24"/>
          <w:szCs w:val="24"/>
        </w:rPr>
        <w:t>.</w:t>
      </w:r>
    </w:p>
    <w:p w:rsidR="00EA29DA" w:rsidRDefault="00EA29DA" w:rsidP="00EA29DA">
      <w:pPr>
        <w:pStyle w:val="nova-legacy-e-listitem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342D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Wocław W.S. (2018). Etykieta w biznesie, czyli jak ułatwić sobie życie w pracy. Olszanica: BOSZ.</w:t>
      </w:r>
    </w:p>
    <w:p w:rsidR="00EA29DA" w:rsidRPr="00C1342D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Szteliga A. </w:t>
      </w:r>
      <w:r w:rsidRPr="00C1342D">
        <w:rPr>
          <w:rFonts w:ascii="Arial" w:hAnsi="Arial" w:cs="Arial"/>
          <w:sz w:val="24"/>
          <w:szCs w:val="24"/>
        </w:rPr>
        <w:t>(2018). Etykieta zawodowa i protokół dyplomatyczny</w:t>
      </w:r>
      <w:r>
        <w:rPr>
          <w:rFonts w:ascii="Arial" w:hAnsi="Arial" w:cs="Arial"/>
          <w:sz w:val="24"/>
          <w:szCs w:val="24"/>
        </w:rPr>
        <w:t>. Katowice: Wydawnictwo Uniwersytetu Śląskiego w Katowicach.</w:t>
      </w:r>
    </w:p>
    <w:p w:rsidR="00EA29DA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342D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 xml:space="preserve">Szymczak W.F. (2018). </w:t>
      </w:r>
      <w:r w:rsidRPr="00D95B4B">
        <w:rPr>
          <w:rFonts w:ascii="Arial" w:hAnsi="Arial" w:cs="Arial"/>
          <w:sz w:val="24"/>
          <w:szCs w:val="24"/>
        </w:rPr>
        <w:t>Etykieta w biznesie i administracji publicznej z elementami protokołu dyplomatycznego</w:t>
      </w:r>
      <w:r>
        <w:rPr>
          <w:rFonts w:ascii="Arial" w:hAnsi="Arial" w:cs="Arial"/>
          <w:sz w:val="24"/>
          <w:szCs w:val="24"/>
        </w:rPr>
        <w:t xml:space="preserve">. Warszawa: </w:t>
      </w:r>
      <w:proofErr w:type="spellStart"/>
      <w:r>
        <w:rPr>
          <w:rFonts w:ascii="Arial" w:hAnsi="Arial" w:cs="Arial"/>
          <w:sz w:val="24"/>
          <w:szCs w:val="24"/>
        </w:rPr>
        <w:t>Difin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A29DA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EA29DA" w:rsidRPr="00594F86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Kamińska-Radomska I. (2020)</w:t>
      </w:r>
      <w:r w:rsidRPr="00594F86">
        <w:rPr>
          <w:rFonts w:ascii="Arial" w:hAnsi="Arial" w:cs="Arial"/>
          <w:sz w:val="24"/>
          <w:szCs w:val="24"/>
        </w:rPr>
        <w:t>. Etykieta biznesu, czyli międzynarodowy język kurtuazji. Warszawa: Studio Emka.</w:t>
      </w:r>
    </w:p>
    <w:p w:rsidR="00EA29DA" w:rsidRPr="00594F86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F86">
        <w:rPr>
          <w:rFonts w:ascii="Arial" w:hAnsi="Arial" w:cs="Arial"/>
          <w:sz w:val="24"/>
          <w:szCs w:val="24"/>
        </w:rPr>
        <w:t xml:space="preserve">2. Wocław W.S.(2019). O budowaniu relacji, różnicach kulturowych i etykiecie w biznesie. </w:t>
      </w:r>
    </w:p>
    <w:p w:rsidR="00EA29DA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94F86">
        <w:rPr>
          <w:rFonts w:ascii="Arial" w:hAnsi="Arial" w:cs="Arial"/>
          <w:sz w:val="24"/>
          <w:szCs w:val="24"/>
        </w:rPr>
        <w:t>Youtube:https</w:t>
      </w:r>
      <w:proofErr w:type="spellEnd"/>
      <w:r w:rsidRPr="00594F86">
        <w:rPr>
          <w:rFonts w:ascii="Arial" w:hAnsi="Arial" w:cs="Arial"/>
          <w:sz w:val="24"/>
          <w:szCs w:val="24"/>
        </w:rPr>
        <w:t>://www.youtube.com/watch?v=v0zDzRCZQ70</w:t>
      </w:r>
      <w:r>
        <w:rPr>
          <w:rFonts w:ascii="Arial" w:hAnsi="Arial" w:cs="Arial"/>
          <w:sz w:val="24"/>
          <w:szCs w:val="24"/>
        </w:rPr>
        <w:t>.</w:t>
      </w:r>
    </w:p>
    <w:p w:rsidR="00EA29DA" w:rsidRDefault="00EA29DA" w:rsidP="00EA29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EA29DA" w:rsidRDefault="00EA29DA" w:rsidP="00EA29D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dr Katarzyna Zadros (katarzyna.zadros@pcz.pl)</w:t>
      </w:r>
    </w:p>
    <w:p w:rsidR="00EA29DA" w:rsidRDefault="00EA29DA" w:rsidP="00EA29D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Łukasz Skiba (lukasz.skiba@pcz.pl)</w:t>
      </w:r>
    </w:p>
    <w:p w:rsidR="00EA29DA" w:rsidRDefault="00EA29DA" w:rsidP="00EA29DA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A29DA" w:rsidRDefault="00EA29DA" w:rsidP="00EA29D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EA29DA" w:rsidTr="00A613B2">
        <w:tc>
          <w:tcPr>
            <w:tcW w:w="589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zdefiniowanych </w:t>
            </w: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całego programu</w:t>
            </w:r>
          </w:p>
        </w:tc>
        <w:tc>
          <w:tcPr>
            <w:tcW w:w="796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EA29DA" w:rsidTr="00A613B2">
        <w:tc>
          <w:tcPr>
            <w:tcW w:w="589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K_W03; K_W07; K_U01; K_U07; K_K01;</w:t>
            </w:r>
          </w:p>
        </w:tc>
        <w:tc>
          <w:tcPr>
            <w:tcW w:w="796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1,2; </w:t>
            </w: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1,2;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F2, P1, P2</w:t>
            </w:r>
          </w:p>
        </w:tc>
      </w:tr>
      <w:tr w:rsidR="00EA29DA" w:rsidTr="00A613B2">
        <w:tc>
          <w:tcPr>
            <w:tcW w:w="589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K_W08; K_U02; K_U04; K_K02; K_K03</w:t>
            </w:r>
          </w:p>
        </w:tc>
        <w:tc>
          <w:tcPr>
            <w:tcW w:w="796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1,2,3; </w:t>
            </w: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1,2,3;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1,3</w:t>
            </w:r>
          </w:p>
        </w:tc>
        <w:tc>
          <w:tcPr>
            <w:tcW w:w="578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EA29DA" w:rsidTr="00A613B2">
        <w:tc>
          <w:tcPr>
            <w:tcW w:w="589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K_W11; K_U03; K_K04;</w:t>
            </w:r>
          </w:p>
        </w:tc>
        <w:tc>
          <w:tcPr>
            <w:tcW w:w="796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2,3; </w:t>
            </w: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1,2,3,4;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2,3</w:t>
            </w:r>
          </w:p>
        </w:tc>
        <w:tc>
          <w:tcPr>
            <w:tcW w:w="578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EA29DA" w:rsidTr="00A613B2">
        <w:tc>
          <w:tcPr>
            <w:tcW w:w="589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K_U10; K_U12; K_U13; K_K05;</w:t>
            </w:r>
          </w:p>
        </w:tc>
        <w:tc>
          <w:tcPr>
            <w:tcW w:w="796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2,3; </w:t>
            </w:r>
          </w:p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2,3,4;</w:t>
            </w:r>
          </w:p>
        </w:tc>
        <w:tc>
          <w:tcPr>
            <w:tcW w:w="873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2,3,4</w:t>
            </w:r>
          </w:p>
        </w:tc>
        <w:tc>
          <w:tcPr>
            <w:tcW w:w="578" w:type="pct"/>
            <w:shd w:val="clear" w:color="auto" w:fill="auto"/>
          </w:tcPr>
          <w:p w:rsidR="00EA29DA" w:rsidRDefault="00EA29D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F2, P1, P2</w:t>
            </w:r>
          </w:p>
        </w:tc>
      </w:tr>
    </w:tbl>
    <w:p w:rsidR="00EA29DA" w:rsidRDefault="00EA29DA" w:rsidP="00EA29D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EA29DA" w:rsidRDefault="00EA29DA" w:rsidP="00EA29D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EA29DA" w:rsidRDefault="00EA29DA" w:rsidP="00EA29D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EA29DA" w:rsidRDefault="00EA29DA" w:rsidP="00EA29D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1973"/>
        <w:gridCol w:w="2047"/>
        <w:gridCol w:w="2047"/>
        <w:gridCol w:w="2356"/>
      </w:tblGrid>
      <w:tr w:rsidR="00EA29DA" w:rsidTr="00A613B2">
        <w:trPr>
          <w:trHeight w:hRule="exact" w:val="504"/>
        </w:trPr>
        <w:tc>
          <w:tcPr>
            <w:tcW w:w="0" w:type="auto"/>
            <w:shd w:val="clear" w:color="auto" w:fill="FFFFFF"/>
            <w:vAlign w:val="center"/>
          </w:tcPr>
          <w:p w:rsidR="00EA29DA" w:rsidRDefault="00EA29DA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A29DA" w:rsidRDefault="00EA29D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EA29DA" w:rsidTr="00A613B2">
        <w:trPr>
          <w:trHeight w:hRule="exact" w:val="3271"/>
        </w:trPr>
        <w:tc>
          <w:tcPr>
            <w:tcW w:w="0" w:type="auto"/>
            <w:shd w:val="clear" w:color="auto" w:fill="FFFFFF"/>
          </w:tcPr>
          <w:p w:rsidR="00EA29DA" w:rsidRDefault="00EA29D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202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wymienia i nie definiuje podstawowych zasad savoir vivre obowiązujących w życiu społecznym i relacjach biznesowych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wymienia podstawowe zasady savoir vivre obowiązujące w życiu społecznym i relacjach biznesowych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wymienia i definiuje podstawowe zasady savoir vivre obowiązujące w życiu społecznym i relacjach biznesowych</w:t>
            </w:r>
          </w:p>
        </w:tc>
        <w:tc>
          <w:tcPr>
            <w:tcW w:w="254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wymienia i definiuje podstawowe zasady savoir vivre obowiązujące w życiu społecznym i relacjach biznesowych oraz wskazuje ich praktyczne konotacje</w:t>
            </w:r>
          </w:p>
        </w:tc>
      </w:tr>
      <w:tr w:rsidR="00EA29DA" w:rsidTr="00A613B2">
        <w:trPr>
          <w:trHeight w:hRule="exact" w:val="3129"/>
        </w:trPr>
        <w:tc>
          <w:tcPr>
            <w:tcW w:w="0" w:type="auto"/>
            <w:shd w:val="clear" w:color="auto" w:fill="FFFFFF"/>
          </w:tcPr>
          <w:p w:rsidR="00EA29DA" w:rsidRDefault="00EA29D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202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definiuje zasad i sposobów organizowania i realizowania relacji biznesowych z zachowaniem reguł savoir vivre i protokołu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definiuje podstawowe zasady i sposoby organizowania oraz realizowania relacji biznesowych z zachowaniem reguł savoir vivre i protokołu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definiuje zasady i sposoby organizowania i realizowania relacji biznesowych z zachowaniem reguł savoir vivre i protokołu</w:t>
            </w:r>
          </w:p>
        </w:tc>
        <w:tc>
          <w:tcPr>
            <w:tcW w:w="254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definiuje zasady i sposoby organizowania i realizowania relacji biznesowych z zachowaniem reguł savoir vivre i protokołu oraz wskazuje możliwości ich wykorzystania w praktyce</w:t>
            </w:r>
          </w:p>
        </w:tc>
      </w:tr>
      <w:tr w:rsidR="00EA29DA" w:rsidTr="00A613B2">
        <w:trPr>
          <w:trHeight w:hRule="exact" w:val="3101"/>
        </w:trPr>
        <w:tc>
          <w:tcPr>
            <w:tcW w:w="0" w:type="auto"/>
            <w:shd w:val="clear" w:color="auto" w:fill="FFFFFF"/>
          </w:tcPr>
          <w:p w:rsidR="00EA29DA" w:rsidRDefault="00EA29D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2025" w:type="dxa"/>
            <w:shd w:val="clear" w:color="auto" w:fill="FFFFFF"/>
          </w:tcPr>
          <w:p w:rsidR="00EA29DA" w:rsidRPr="00140501" w:rsidRDefault="00EA29DA" w:rsidP="00A613B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nie wymienia i nie wykorzystuje narzędzi stosowanych w sytuacjach, w których obowiązuje etykieta biznesowa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wymienia i poprawnie wykorzystuje podstawowe narzędzia stosowane w sytuacjach, w których obowiązuje etykieta biznesowa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wymienia i poprawnie wykorzystuje podstawowe narzędzia stosowane w sytuacjach, w których obowiązuje etykieta biznesowa</w:t>
            </w:r>
          </w:p>
        </w:tc>
        <w:tc>
          <w:tcPr>
            <w:tcW w:w="254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wymienia i poprawnie wykorzystuje narzędzia stosowane w sytuacjach, w których obowiązuje etykieta biznesowa</w:t>
            </w:r>
          </w:p>
        </w:tc>
      </w:tr>
      <w:tr w:rsidR="00EA29DA" w:rsidTr="00A613B2">
        <w:trPr>
          <w:trHeight w:hRule="exact" w:val="4544"/>
        </w:trPr>
        <w:tc>
          <w:tcPr>
            <w:tcW w:w="0" w:type="auto"/>
            <w:shd w:val="clear" w:color="auto" w:fill="FFFFFF"/>
          </w:tcPr>
          <w:p w:rsidR="00EA29DA" w:rsidRDefault="00EA29D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202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Student samodzielnie nie wykonuje czynności związanych z przygotowaniem i realizowaniem symulacji spotkania biznesowego, w którym ma wykorzystać elementy etykiety biznesu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Student samodzielnie wykonuje podstawowe czynności związane z przygotowaniem i realizowaniem symulacji spotkania biznesowego, wykorzystując do tego elementy etykiety biznesu</w:t>
            </w:r>
          </w:p>
        </w:tc>
        <w:tc>
          <w:tcPr>
            <w:tcW w:w="2126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Student samodzielnie wykonuje czynności związane z przygotowaniem i realizowaniem symulacji spotkania biznesowego, wykorzystując do tego podstawowe zachowania wynikające z zasad etykiety biznesu</w:t>
            </w:r>
          </w:p>
        </w:tc>
        <w:tc>
          <w:tcPr>
            <w:tcW w:w="2545" w:type="dxa"/>
            <w:shd w:val="clear" w:color="auto" w:fill="FFFFFF"/>
          </w:tcPr>
          <w:p w:rsidR="00EA29DA" w:rsidRDefault="00EA29DA" w:rsidP="00A613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Student samodzielnie wykonuje czynności związane z przygotowaniem i realizowaniem symulacji spotkania biznesowego, wykorzystując do tego zachowania wynikające z zasad etykiety biznesu i inne jej elementy</w:t>
            </w:r>
          </w:p>
        </w:tc>
      </w:tr>
    </w:tbl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EA29DA" w:rsidRPr="000704F7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EA29DA" w:rsidRDefault="00EA29DA" w:rsidP="00EA29D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628"/>
    <w:multiLevelType w:val="multilevel"/>
    <w:tmpl w:val="025A7E5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DA"/>
    <w:rsid w:val="00662216"/>
    <w:rsid w:val="00E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13BA"/>
  <w15:chartTrackingRefBased/>
  <w15:docId w15:val="{CF6D6663-E4EA-42EF-9628-1CED9442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va-legacy-e-listitem">
    <w:name w:val="nova-legacy-e-list__item"/>
    <w:basedOn w:val="Normalny"/>
    <w:rsid w:val="00EA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2025-08-22T09:16:00Z</dcterms:created>
  <dcterms:modified xsi:type="dcterms:W3CDTF">2025-08-22T09:16:00Z</dcterms:modified>
</cp:coreProperties>
</file>